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</w:pPr>
    </w:p>
    <w:p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附件5：</w:t>
      </w:r>
    </w:p>
    <w:p>
      <w:pPr>
        <w:spacing w:line="560" w:lineRule="exact"/>
        <w:ind w:firstLine="585"/>
        <w:rPr>
          <w:sz w:val="30"/>
          <w:szCs w:val="30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项目申报注意事项</w:t>
      </w: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一、所有申报项目在县商务主管部门、财政部门联合向上行文时必须写上经办人的姓名和联系号码。</w:t>
      </w:r>
    </w:p>
    <w:p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二、所有附表中需要签字盖章的地方，必须有签名盖章，以及具体时间。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申报资料必须附承诺书，并经项目申报单位法定代表人签字盖章，承诺书应包括以下内容：项目、发票真实合法，且未以同一项目向其他部门进行资金申报；近三年来无严重违法违规行为；未拖欠应缴还的财政性资金；近三年在湖南信用系统上无不良纪录。</w:t>
      </w:r>
    </w:p>
    <w:p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四、申报资料必须按本通知要求2024年2月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</w:t>
      </w:r>
      <w:r>
        <w:rPr>
          <w:rFonts w:ascii="仿宋_GB2312" w:eastAsia="仿宋_GB2312" w:hint="eastAsia"/>
          <w:sz w:val="32"/>
          <w:szCs w:val="32"/>
        </w:rPr>
        <w:t>日之前按时交至县商务局对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外贸股</w:t>
      </w:r>
      <w:r>
        <w:rPr>
          <w:rFonts w:ascii="仿宋_GB2312" w:eastAsia="仿宋_GB2312" w:hint="eastAsia"/>
          <w:sz w:val="32"/>
          <w:szCs w:val="32"/>
        </w:rPr>
        <w:t>，逾期不予受理。</w:t>
      </w:r>
    </w:p>
    <w:p>
      <w:pPr>
        <w:ind w:firstLine="660"/>
        <w:rPr>
          <w:rFonts w:ascii="楷体_GB2312" w:eastAsia="楷体_GB2312"/>
          <w:b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variable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WVjY2NkOTA1ZjkzYTEyMTllYzgyNWZmYjY0NGJiOD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line="576" w:lineRule="auto"/>
      <w:outlineLvl w:val="0"/>
    </w:pPr>
    <w:rPr>
      <w:rFonts w:eastAsia="黑体"/>
      <w:kern w:val="44"/>
      <w:sz w:val="32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/>
      <w:jc w:val="center"/>
      <w:outlineLvl w:val="1"/>
    </w:pPr>
    <w:rPr>
      <w:rFonts w:ascii="Arial" w:eastAsia="楷体" w:cs="Arial" w:hAnsi="Arial"/>
      <w:snapToGrid w:val="0"/>
      <w:color w:val="000000"/>
      <w:kern w:val="0"/>
      <w:sz w:val="32"/>
      <w:szCs w:val="21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rFonts w:eastAsia="仿宋"/>
      <w:bCs/>
      <w:sz w:val="32"/>
      <w:szCs w:val="32"/>
    </w:rPr>
  </w:style>
  <w:style w:type="character" w:default="1" w:styleId="10">
    <w:name w:val="Default Paragraph Font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</TotalTime>
  <Application>Yozo_Office</Application>
  <Pages>1</Pages>
  <Words>8</Words>
  <Characters>8</Characters>
  <Lines>1</Lines>
  <Paragraphs>1</Paragraphs>
  <CharactersWithSpaces>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壹壹</dc:creator>
  <cp:lastModifiedBy>ft</cp:lastModifiedBy>
  <cp:revision>2</cp:revision>
  <dcterms:created xsi:type="dcterms:W3CDTF">2024-02-01T06:35:00Z</dcterms:created>
  <dcterms:modified xsi:type="dcterms:W3CDTF">2024-02-01T08:54:17Z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2052-12.1.0.16250</vt:lpwstr>
  </property>
  <property fmtid="{D5CDD505-2E9C-101B-9397-08002B2CF9AE}" pid="3" name="ICV">
    <vt:lpwstr>778AA9C7E8844A5FB4D4E8837B37ED5D_11</vt:lpwstr>
  </property>
</Properties>
</file>