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8" w:rsidRDefault="00FB53A1">
      <w:pPr>
        <w:widowControl/>
        <w:shd w:val="clear" w:color="auto" w:fill="FFFFFF"/>
        <w:spacing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262626"/>
          <w:kern w:val="0"/>
          <w:sz w:val="44"/>
          <w:szCs w:val="44"/>
        </w:rPr>
      </w:pPr>
      <w:r w:rsidRPr="00FB53A1">
        <w:rPr>
          <w:rFonts w:ascii="宋体" w:eastAsia="宋体" w:hAnsi="宋体" w:cs="宋体" w:hint="eastAsia"/>
          <w:b/>
          <w:bCs/>
          <w:color w:val="262626"/>
          <w:kern w:val="0"/>
          <w:sz w:val="44"/>
          <w:szCs w:val="44"/>
        </w:rPr>
        <w:t xml:space="preserve">泸溪县开办药品零售企业审查情况公示 </w:t>
      </w:r>
      <w:r w:rsidR="00370BBD" w:rsidRPr="00FB53A1">
        <w:rPr>
          <w:rFonts w:ascii="宋体" w:eastAsia="宋体" w:hAnsi="宋体" w:cs="宋体" w:hint="eastAsia"/>
          <w:b/>
          <w:bCs/>
          <w:color w:val="262626"/>
          <w:kern w:val="0"/>
          <w:sz w:val="44"/>
          <w:szCs w:val="44"/>
        </w:rPr>
        <w:t>（</w:t>
      </w:r>
      <w:r w:rsidRPr="00FB53A1">
        <w:rPr>
          <w:rFonts w:ascii="宋体" w:eastAsia="宋体" w:hAnsi="宋体" w:cs="宋体" w:hint="eastAsia"/>
          <w:b/>
          <w:bCs/>
          <w:color w:val="262626"/>
          <w:kern w:val="0"/>
          <w:sz w:val="44"/>
          <w:szCs w:val="44"/>
        </w:rPr>
        <w:t>2020</w:t>
      </w:r>
      <w:r w:rsidR="00370BBD">
        <w:rPr>
          <w:rFonts w:ascii="宋体" w:eastAsia="宋体" w:hAnsi="宋体" w:cs="宋体" w:hint="eastAsia"/>
          <w:b/>
          <w:bCs/>
          <w:color w:val="262626"/>
          <w:kern w:val="0"/>
          <w:sz w:val="44"/>
          <w:szCs w:val="44"/>
        </w:rPr>
        <w:t>年</w:t>
      </w:r>
      <w:bookmarkStart w:id="0" w:name="_GoBack"/>
      <w:bookmarkEnd w:id="0"/>
      <w:r w:rsidR="009B5F0C">
        <w:rPr>
          <w:rFonts w:ascii="宋体" w:eastAsia="宋体" w:hAnsi="宋体" w:cs="宋体" w:hint="eastAsia"/>
          <w:b/>
          <w:bCs/>
          <w:color w:val="262626"/>
          <w:kern w:val="0"/>
          <w:sz w:val="44"/>
          <w:szCs w:val="44"/>
        </w:rPr>
        <w:t>14</w:t>
      </w:r>
      <w:r w:rsidRPr="00FB53A1">
        <w:rPr>
          <w:rFonts w:ascii="宋体" w:eastAsia="宋体" w:hAnsi="宋体" w:cs="宋体" w:hint="eastAsia"/>
          <w:b/>
          <w:bCs/>
          <w:color w:val="262626"/>
          <w:kern w:val="0"/>
          <w:sz w:val="44"/>
          <w:szCs w:val="44"/>
        </w:rPr>
        <w:t>号）</w:t>
      </w:r>
    </w:p>
    <w:p w:rsidR="009E0268" w:rsidRPr="00FB53A1" w:rsidRDefault="00D0687D" w:rsidP="00BF1F8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bCs/>
          <w:color w:val="262626"/>
          <w:kern w:val="0"/>
          <w:sz w:val="32"/>
          <w:szCs w:val="32"/>
        </w:rPr>
      </w:pP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根据《中华人民共和国药品管理法》及其实施条例、《药品经营许可证管理办法》的规定，依照《</w:t>
      </w:r>
      <w:r w:rsidR="00DA5502" w:rsidRPr="00FB53A1">
        <w:rPr>
          <w:rFonts w:ascii="仿宋_GB2312" w:eastAsia="仿宋_GB2312" w:hAnsi="仿宋" w:cs="宋体" w:hint="eastAsia"/>
          <w:bCs/>
          <w:color w:val="262626"/>
          <w:kern w:val="0"/>
          <w:sz w:val="32"/>
          <w:szCs w:val="32"/>
        </w:rPr>
        <w:t>医疗器械经营质量管理规范现场检查指导原则</w:t>
      </w: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》对以下药品零售企业实施现场验收。验收结果评定为合格，现予公示。公示时期：自 2020年</w:t>
      </w:r>
      <w:r w:rsidR="009B5F0C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8</w:t>
      </w: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月</w:t>
      </w:r>
      <w:r w:rsidR="009B5F0C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6</w:t>
      </w: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日至 2020年</w:t>
      </w:r>
      <w:r w:rsidR="009B5F0C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8</w:t>
      </w: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月</w:t>
      </w:r>
      <w:r w:rsidR="009B5F0C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12</w:t>
      </w: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日止。请社会各界予以监督。</w:t>
      </w:r>
    </w:p>
    <w:p w:rsidR="009E0268" w:rsidRPr="00FB53A1" w:rsidRDefault="00D0687D" w:rsidP="00BF1F8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262626"/>
          <w:kern w:val="0"/>
          <w:sz w:val="32"/>
          <w:szCs w:val="32"/>
        </w:rPr>
      </w:pP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监督电话：0743-4260345</w:t>
      </w:r>
      <w:r w:rsidRPr="00FB53A1">
        <w:rPr>
          <w:rFonts w:ascii="仿宋_GB2312" w:eastAsia="仿宋_GB2312" w:hAnsi="宋体" w:cs="宋体" w:hint="eastAsia"/>
          <w:color w:val="262626"/>
          <w:kern w:val="0"/>
          <w:sz w:val="32"/>
          <w:szCs w:val="32"/>
        </w:rPr>
        <w:t>   </w:t>
      </w:r>
      <w:r w:rsidRPr="00FB53A1">
        <w:rPr>
          <w:rFonts w:ascii="仿宋_GB2312" w:eastAsia="仿宋_GB2312" w:hAnsi="宋体" w:cs="宋体" w:hint="eastAsia"/>
          <w:color w:val="262626"/>
          <w:kern w:val="0"/>
          <w:sz w:val="32"/>
          <w:szCs w:val="32"/>
        </w:rPr>
        <w:t>邮编：416100</w:t>
      </w:r>
      <w:r w:rsidRPr="00FB53A1">
        <w:rPr>
          <w:rFonts w:ascii="仿宋_GB2312" w:eastAsia="仿宋_GB2312" w:hAnsi="宋体" w:cs="宋体" w:hint="eastAsia"/>
          <w:color w:val="262626"/>
          <w:kern w:val="0"/>
          <w:sz w:val="32"/>
          <w:szCs w:val="32"/>
        </w:rPr>
        <w:t> </w:t>
      </w:r>
    </w:p>
    <w:p w:rsidR="009E0268" w:rsidRPr="00FB53A1" w:rsidRDefault="00D0687D" w:rsidP="00BF1F8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262626"/>
          <w:kern w:val="0"/>
          <w:sz w:val="32"/>
          <w:szCs w:val="32"/>
        </w:rPr>
      </w:pPr>
      <w:r w:rsidRPr="00FB53A1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通信地址:泸溪县武溪镇人民路79号</w:t>
      </w:r>
    </w:p>
    <w:tbl>
      <w:tblPr>
        <w:tblpPr w:leftFromText="180" w:rightFromText="180" w:vertAnchor="text" w:horzAnchor="page" w:tblpXSpec="center" w:tblpY="51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1134"/>
        <w:gridCol w:w="1134"/>
        <w:gridCol w:w="1134"/>
        <w:gridCol w:w="850"/>
        <w:gridCol w:w="2028"/>
        <w:gridCol w:w="3926"/>
        <w:gridCol w:w="2551"/>
      </w:tblGrid>
      <w:tr w:rsidR="008E1022" w:rsidRPr="00DC0328" w:rsidTr="00846FC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法定</w:t>
            </w:r>
            <w:r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 xml:space="preserve">质量 </w:t>
            </w: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537DA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经营方式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415E7F"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  <w:t>经营类别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 w:rsidRPr="00DC0328"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注册地址</w:t>
            </w:r>
          </w:p>
        </w:tc>
      </w:tr>
      <w:tr w:rsidR="008E1022" w:rsidRPr="00DC0328" w:rsidTr="00846FC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66C7E" w:rsidRDefault="008E1022" w:rsidP="008E102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泸溪县朝晖济仁堂大药房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66C7E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李景勇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66C7E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杨娟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46FC9" w:rsidP="00846FC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李宁凤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66C7E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零售</w:t>
            </w:r>
          </w:p>
          <w:p w:rsidR="008E1022" w:rsidRPr="009B5F0C" w:rsidRDefault="008E1022" w:rsidP="008E10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连锁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E1022" w:rsidP="008E102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</w:pP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处方药</w:t>
            </w: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，</w:t>
            </w: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甲类非处方药</w:t>
            </w:r>
            <w:r>
              <w:rPr>
                <w:rFonts w:ascii="Arial" w:eastAsia="仿宋_GB2312" w:hAnsi="Arial" w:cs="Arial" w:hint="eastAsia"/>
                <w:sz w:val="28"/>
                <w:szCs w:val="28"/>
                <w:shd w:val="clear" w:color="auto" w:fill="FFFFFF"/>
              </w:rPr>
              <w:t>，</w:t>
            </w: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乙类非处方药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E1022" w:rsidP="008E102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中药饮片（限药食同源定型包装品种）,中成药,化学药制剂,抗生素制剂,生化药品,（限非冷藏及冷冻药品）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E1022" w:rsidP="008E1022">
            <w:pPr>
              <w:widowControl/>
              <w:shd w:val="clear" w:color="auto" w:fill="FFFFFF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湖南省湘西土家族苗族自治州泸溪县合水镇场上</w:t>
            </w:r>
          </w:p>
        </w:tc>
      </w:tr>
      <w:tr w:rsidR="008E1022" w:rsidRPr="009B5F0C" w:rsidTr="00846FC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DC0328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26262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262626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66C7E" w:rsidRDefault="008E1022" w:rsidP="008E102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泸溪县达岚国华济仁堂大药房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66C7E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刘国华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66C7E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杨娟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46FC9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</w:pPr>
            <w:r w:rsidRPr="00846FC9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刘国华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Default="008E1022" w:rsidP="008E102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66C7E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零售</w:t>
            </w:r>
          </w:p>
          <w:p w:rsidR="008E1022" w:rsidRPr="009B5F0C" w:rsidRDefault="008E1022" w:rsidP="008E1022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连锁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E1022" w:rsidP="008E102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</w:pP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处方药</w:t>
            </w: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，</w:t>
            </w: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甲类非处方药</w:t>
            </w:r>
            <w:r>
              <w:rPr>
                <w:rFonts w:ascii="Arial" w:eastAsia="仿宋_GB2312" w:hAnsi="Arial" w:cs="Arial" w:hint="eastAsia"/>
                <w:sz w:val="28"/>
                <w:szCs w:val="28"/>
                <w:shd w:val="clear" w:color="auto" w:fill="FFFFFF"/>
              </w:rPr>
              <w:t>，</w:t>
            </w:r>
            <w:r w:rsidRPr="00415E7F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乙类非处方药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E1022" w:rsidP="008E102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中药饮片（限药食同源定型包装品种）,中成药,化学药制剂,抗生素制剂,生化药品,（限非冷藏及冷冻药品）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2" w:rsidRPr="009B5F0C" w:rsidRDefault="008E1022" w:rsidP="008E1022">
            <w:pPr>
              <w:widowControl/>
              <w:shd w:val="clear" w:color="auto" w:fill="FFFFFF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9B5F0C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湖南省泸溪县达岚镇场上</w:t>
            </w:r>
          </w:p>
        </w:tc>
      </w:tr>
    </w:tbl>
    <w:p w:rsidR="000A6C9F" w:rsidRPr="00206914" w:rsidRDefault="000A6C9F" w:rsidP="000A6C9F">
      <w:pPr>
        <w:widowControl/>
        <w:shd w:val="clear" w:color="auto" w:fill="FFFFFF"/>
        <w:snapToGrid w:val="0"/>
        <w:spacing w:before="100" w:beforeAutospacing="1" w:after="100" w:afterAutospacing="1" w:line="400" w:lineRule="exact"/>
        <w:jc w:val="right"/>
        <w:rPr>
          <w:rFonts w:ascii="仿宋_GB2312" w:eastAsia="仿宋_GB2312" w:hAnsi="仿宋" w:cs="宋体" w:hint="eastAsia"/>
          <w:color w:val="262626"/>
          <w:kern w:val="0"/>
          <w:sz w:val="28"/>
          <w:szCs w:val="28"/>
        </w:rPr>
      </w:pPr>
    </w:p>
    <w:p w:rsidR="00415E7F" w:rsidRPr="00206914" w:rsidRDefault="000A6C9F" w:rsidP="000A6C9F">
      <w:pPr>
        <w:widowControl/>
        <w:shd w:val="clear" w:color="auto" w:fill="FFFFFF"/>
        <w:wordWrap w:val="0"/>
        <w:snapToGrid w:val="0"/>
        <w:spacing w:before="100" w:beforeAutospacing="1" w:after="100" w:afterAutospacing="1" w:line="400" w:lineRule="exact"/>
        <w:jc w:val="right"/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</w:pPr>
      <w:r w:rsidRPr="00206914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 xml:space="preserve">泸溪县市场监督管理局    </w:t>
      </w:r>
    </w:p>
    <w:p w:rsidR="000A6C9F" w:rsidRDefault="000A6C9F" w:rsidP="000A6C9F">
      <w:pPr>
        <w:widowControl/>
        <w:shd w:val="clear" w:color="auto" w:fill="FFFFFF"/>
        <w:wordWrap w:val="0"/>
        <w:snapToGrid w:val="0"/>
        <w:spacing w:before="100" w:beforeAutospacing="1" w:after="100" w:afterAutospacing="1" w:line="400" w:lineRule="exact"/>
        <w:jc w:val="right"/>
        <w:rPr>
          <w:rFonts w:ascii="仿宋" w:eastAsia="仿宋" w:hAnsi="仿宋" w:cs="宋体"/>
          <w:color w:val="262626"/>
          <w:kern w:val="0"/>
          <w:sz w:val="28"/>
          <w:szCs w:val="28"/>
        </w:rPr>
      </w:pPr>
      <w:r w:rsidRPr="00206914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2020年8月</w:t>
      </w:r>
      <w:r w:rsidR="00F62AEF" w:rsidRPr="00206914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6</w:t>
      </w:r>
      <w:r w:rsidRPr="00206914"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 xml:space="preserve">日 </w:t>
      </w:r>
      <w:r>
        <w:rPr>
          <w:rFonts w:ascii="仿宋" w:eastAsia="仿宋" w:hAnsi="仿宋" w:cs="宋体" w:hint="eastAsia"/>
          <w:color w:val="262626"/>
          <w:kern w:val="0"/>
          <w:sz w:val="28"/>
          <w:szCs w:val="28"/>
        </w:rPr>
        <w:t xml:space="preserve">     </w:t>
      </w:r>
    </w:p>
    <w:sectPr w:rsidR="000A6C9F" w:rsidSect="008E102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07" w:rsidRDefault="00254F07" w:rsidP="00DA5502">
      <w:r>
        <w:separator/>
      </w:r>
    </w:p>
  </w:endnote>
  <w:endnote w:type="continuationSeparator" w:id="1">
    <w:p w:rsidR="00254F07" w:rsidRDefault="00254F07" w:rsidP="00DA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07" w:rsidRDefault="00254F07" w:rsidP="00DA5502">
      <w:r>
        <w:separator/>
      </w:r>
    </w:p>
  </w:footnote>
  <w:footnote w:type="continuationSeparator" w:id="1">
    <w:p w:rsidR="00254F07" w:rsidRDefault="00254F07" w:rsidP="00DA5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31B3D"/>
    <w:rsid w:val="00031B3D"/>
    <w:rsid w:val="000A6C9F"/>
    <w:rsid w:val="001159CF"/>
    <w:rsid w:val="001375E1"/>
    <w:rsid w:val="00165BAF"/>
    <w:rsid w:val="001B0770"/>
    <w:rsid w:val="00206914"/>
    <w:rsid w:val="00210386"/>
    <w:rsid w:val="00254F07"/>
    <w:rsid w:val="00263E5D"/>
    <w:rsid w:val="002B140A"/>
    <w:rsid w:val="002E0D49"/>
    <w:rsid w:val="00370BBD"/>
    <w:rsid w:val="00415E7F"/>
    <w:rsid w:val="004267C6"/>
    <w:rsid w:val="00464A90"/>
    <w:rsid w:val="004C7DC8"/>
    <w:rsid w:val="00537DA6"/>
    <w:rsid w:val="005823F8"/>
    <w:rsid w:val="00611C12"/>
    <w:rsid w:val="00653E79"/>
    <w:rsid w:val="006B55EF"/>
    <w:rsid w:val="00716FF2"/>
    <w:rsid w:val="00747A06"/>
    <w:rsid w:val="007C0D3F"/>
    <w:rsid w:val="008037F9"/>
    <w:rsid w:val="0082029A"/>
    <w:rsid w:val="00846FC9"/>
    <w:rsid w:val="00870825"/>
    <w:rsid w:val="008855CE"/>
    <w:rsid w:val="008A3F0C"/>
    <w:rsid w:val="008E1022"/>
    <w:rsid w:val="0096210C"/>
    <w:rsid w:val="00966C7E"/>
    <w:rsid w:val="00973C11"/>
    <w:rsid w:val="009B5F0C"/>
    <w:rsid w:val="009D2977"/>
    <w:rsid w:val="009E0268"/>
    <w:rsid w:val="00AA5E46"/>
    <w:rsid w:val="00B21FC0"/>
    <w:rsid w:val="00BB67FD"/>
    <w:rsid w:val="00BF1F8F"/>
    <w:rsid w:val="00C218FD"/>
    <w:rsid w:val="00C54149"/>
    <w:rsid w:val="00C64151"/>
    <w:rsid w:val="00CB7EFD"/>
    <w:rsid w:val="00CF5501"/>
    <w:rsid w:val="00D0687D"/>
    <w:rsid w:val="00D14135"/>
    <w:rsid w:val="00D67FD3"/>
    <w:rsid w:val="00DA5502"/>
    <w:rsid w:val="00DA6AEC"/>
    <w:rsid w:val="00DC0328"/>
    <w:rsid w:val="00EC2F93"/>
    <w:rsid w:val="00F62AEF"/>
    <w:rsid w:val="00FB53A1"/>
    <w:rsid w:val="024B4502"/>
    <w:rsid w:val="06D2678E"/>
    <w:rsid w:val="09FC1C14"/>
    <w:rsid w:val="0E1F10DD"/>
    <w:rsid w:val="0E447F56"/>
    <w:rsid w:val="11CE5428"/>
    <w:rsid w:val="1201479F"/>
    <w:rsid w:val="18C54BC4"/>
    <w:rsid w:val="1EEC4A04"/>
    <w:rsid w:val="21830F9D"/>
    <w:rsid w:val="240F3C29"/>
    <w:rsid w:val="242E20CD"/>
    <w:rsid w:val="2B100562"/>
    <w:rsid w:val="32540ADD"/>
    <w:rsid w:val="33E27395"/>
    <w:rsid w:val="36700980"/>
    <w:rsid w:val="36A46BED"/>
    <w:rsid w:val="48673DDE"/>
    <w:rsid w:val="495101FC"/>
    <w:rsid w:val="496D4574"/>
    <w:rsid w:val="4AD06B9F"/>
    <w:rsid w:val="4DE47DE1"/>
    <w:rsid w:val="506C67AC"/>
    <w:rsid w:val="5969600E"/>
    <w:rsid w:val="5F4C3444"/>
    <w:rsid w:val="62633801"/>
    <w:rsid w:val="63E77F5E"/>
    <w:rsid w:val="65CF75CA"/>
    <w:rsid w:val="67115641"/>
    <w:rsid w:val="6B82289A"/>
    <w:rsid w:val="6BAC4DDC"/>
    <w:rsid w:val="6D724A9D"/>
    <w:rsid w:val="71FF1AF9"/>
    <w:rsid w:val="7687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02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0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2017-12-20T07:39:00Z</cp:lastPrinted>
  <dcterms:created xsi:type="dcterms:W3CDTF">2017-08-03T08:19:00Z</dcterms:created>
  <dcterms:modified xsi:type="dcterms:W3CDTF">2020-08-05T08:27:00Z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