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left="0" w:leftChars="0" w:firstLine="0" w:firstLineChars="0"/>
        <w:rPr>
          <w:rFonts w:hint="eastAsia" w:ascii="仿宋" w:hAnsi="仿宋" w:eastAsia="仿宋"/>
          <w:sz w:val="28"/>
          <w:szCs w:val="28"/>
          <w:lang w:val="en-US" w:eastAsia="zh-CN"/>
        </w:rPr>
      </w:pPr>
      <w:r>
        <w:rPr>
          <w:rFonts w:hint="eastAsia" w:ascii="仿宋" w:hAnsi="仿宋" w:eastAsia="仿宋"/>
          <w:sz w:val="28"/>
          <w:szCs w:val="28"/>
          <w:lang w:val="en-US" w:eastAsia="zh-CN"/>
        </w:rPr>
        <w:t>附件3：</w:t>
      </w:r>
      <w:bookmarkStart w:id="0" w:name="_GoBack"/>
      <w:bookmarkEnd w:id="0"/>
    </w:p>
    <w:p>
      <w:pPr>
        <w:spacing w:line="540" w:lineRule="exact"/>
        <w:ind w:left="0" w:leftChars="0" w:firstLine="0" w:firstLineChars="0"/>
        <w:jc w:val="center"/>
        <w:rPr>
          <w:rFonts w:hint="eastAsia" w:ascii="方正大标宋简体" w:hAnsi="方正大标宋简体" w:eastAsia="方正大标宋简体" w:cs="方正大标宋简体"/>
          <w:sz w:val="36"/>
          <w:szCs w:val="36"/>
          <w:lang w:val="en-US" w:eastAsia="zh-CN"/>
        </w:rPr>
      </w:pPr>
      <w:r>
        <w:rPr>
          <w:rFonts w:hint="eastAsia" w:ascii="方正大标宋简体" w:hAnsi="方正大标宋简体" w:eastAsia="方正大标宋简体" w:cs="方正大标宋简体"/>
          <w:sz w:val="36"/>
          <w:szCs w:val="36"/>
          <w:lang w:val="en-US" w:eastAsia="zh-CN"/>
        </w:rPr>
        <w:t>2020年泸溪县教育事业单位公开引进紧缺专业技术人才面试考场平面示意图</w:t>
      </w:r>
    </w:p>
    <w:tbl>
      <w:tblPr>
        <w:tblStyle w:val="3"/>
        <w:tblW w:w="13845" w:type="dxa"/>
        <w:tblInd w:w="0" w:type="dxa"/>
        <w:tblLayout w:type="autofit"/>
        <w:tblCellMar>
          <w:top w:w="0" w:type="dxa"/>
          <w:left w:w="0" w:type="dxa"/>
          <w:bottom w:w="0" w:type="dxa"/>
          <w:right w:w="0" w:type="dxa"/>
        </w:tblCellMar>
      </w:tblPr>
      <w:tblGrid>
        <w:gridCol w:w="195"/>
        <w:gridCol w:w="2700"/>
        <w:gridCol w:w="585"/>
        <w:gridCol w:w="735"/>
        <w:gridCol w:w="1275"/>
        <w:gridCol w:w="1320"/>
        <w:gridCol w:w="1560"/>
        <w:gridCol w:w="690"/>
        <w:gridCol w:w="855"/>
        <w:gridCol w:w="1245"/>
        <w:gridCol w:w="1245"/>
        <w:gridCol w:w="1245"/>
        <w:gridCol w:w="195"/>
      </w:tblGrid>
      <w:tr>
        <w:tblPrEx>
          <w:tblCellMar>
            <w:top w:w="0" w:type="dxa"/>
            <w:left w:w="0" w:type="dxa"/>
            <w:bottom w:w="0" w:type="dxa"/>
            <w:right w:w="0" w:type="dxa"/>
          </w:tblCellMar>
        </w:tblPrEx>
        <w:trPr>
          <w:trHeight w:val="192" w:hRule="atLeast"/>
        </w:trPr>
        <w:tc>
          <w:tcPr>
            <w:tcW w:w="195" w:type="dxa"/>
            <w:tcBorders>
              <w:top w:val="double" w:color="000000" w:sz="4" w:space="0"/>
              <w:left w:val="double" w:color="000000" w:sz="4" w:space="0"/>
              <w:bottom w:val="nil"/>
              <w:right w:val="nil"/>
            </w:tcBorders>
            <w:noWrap/>
            <w:tcMar>
              <w:top w:w="15" w:type="dxa"/>
              <w:left w:w="15" w:type="dxa"/>
              <w:right w:w="15" w:type="dxa"/>
            </w:tcMar>
            <w:vAlign w:val="center"/>
          </w:tcPr>
          <w:p>
            <w:pPr>
              <w:rPr>
                <w:rFonts w:hint="eastAsia" w:ascii="宋体" w:hAnsi="宋体" w:eastAsia="宋体" w:cs="宋体"/>
                <w:i w:val="0"/>
                <w:color w:val="000000"/>
                <w:sz w:val="10"/>
                <w:szCs w:val="10"/>
                <w:u w:val="none"/>
              </w:rPr>
            </w:pPr>
          </w:p>
        </w:tc>
        <w:tc>
          <w:tcPr>
            <w:tcW w:w="2700" w:type="dxa"/>
            <w:tcBorders>
              <w:top w:val="double" w:color="000000" w:sz="4" w:space="0"/>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10"/>
                <w:szCs w:val="10"/>
                <w:u w:val="none"/>
              </w:rPr>
            </w:pPr>
          </w:p>
        </w:tc>
        <w:tc>
          <w:tcPr>
            <w:tcW w:w="585" w:type="dxa"/>
            <w:tcBorders>
              <w:top w:val="double" w:color="000000" w:sz="4" w:space="0"/>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10"/>
                <w:szCs w:val="10"/>
                <w:u w:val="none"/>
              </w:rPr>
            </w:pPr>
          </w:p>
        </w:tc>
        <w:tc>
          <w:tcPr>
            <w:tcW w:w="735" w:type="dxa"/>
            <w:tcBorders>
              <w:top w:val="double" w:color="000000" w:sz="4" w:space="0"/>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10"/>
                <w:szCs w:val="10"/>
                <w:u w:val="none"/>
              </w:rPr>
            </w:pPr>
          </w:p>
        </w:tc>
        <w:tc>
          <w:tcPr>
            <w:tcW w:w="1275" w:type="dxa"/>
            <w:tcBorders>
              <w:top w:val="double" w:color="000000" w:sz="4" w:space="0"/>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10"/>
                <w:szCs w:val="10"/>
                <w:u w:val="none"/>
              </w:rPr>
            </w:pPr>
          </w:p>
        </w:tc>
        <w:tc>
          <w:tcPr>
            <w:tcW w:w="1320" w:type="dxa"/>
            <w:tcBorders>
              <w:top w:val="double" w:color="000000" w:sz="4" w:space="0"/>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10"/>
                <w:szCs w:val="10"/>
                <w:u w:val="none"/>
              </w:rPr>
            </w:pPr>
          </w:p>
        </w:tc>
        <w:tc>
          <w:tcPr>
            <w:tcW w:w="1560" w:type="dxa"/>
            <w:tcBorders>
              <w:top w:val="double" w:color="000000" w:sz="4" w:space="0"/>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10"/>
                <w:szCs w:val="10"/>
                <w:u w:val="none"/>
              </w:rPr>
            </w:pPr>
          </w:p>
        </w:tc>
        <w:tc>
          <w:tcPr>
            <w:tcW w:w="690" w:type="dxa"/>
            <w:tcBorders>
              <w:top w:val="double" w:color="000000" w:sz="4" w:space="0"/>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10"/>
                <w:szCs w:val="10"/>
                <w:u w:val="none"/>
              </w:rPr>
            </w:pPr>
          </w:p>
        </w:tc>
        <w:tc>
          <w:tcPr>
            <w:tcW w:w="855" w:type="dxa"/>
            <w:tcBorders>
              <w:top w:val="double" w:color="000000" w:sz="4" w:space="0"/>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10"/>
                <w:szCs w:val="10"/>
                <w:u w:val="none"/>
              </w:rPr>
            </w:pPr>
          </w:p>
        </w:tc>
        <w:tc>
          <w:tcPr>
            <w:tcW w:w="1245" w:type="dxa"/>
            <w:tcBorders>
              <w:top w:val="double" w:color="000000" w:sz="4" w:space="0"/>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10"/>
                <w:szCs w:val="10"/>
                <w:u w:val="none"/>
              </w:rPr>
            </w:pPr>
          </w:p>
        </w:tc>
        <w:tc>
          <w:tcPr>
            <w:tcW w:w="1245" w:type="dxa"/>
            <w:tcBorders>
              <w:top w:val="double" w:color="000000" w:sz="4" w:space="0"/>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10"/>
                <w:szCs w:val="10"/>
                <w:u w:val="none"/>
              </w:rPr>
            </w:pPr>
          </w:p>
        </w:tc>
        <w:tc>
          <w:tcPr>
            <w:tcW w:w="1245" w:type="dxa"/>
            <w:tcBorders>
              <w:top w:val="double" w:color="000000" w:sz="4" w:space="0"/>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10"/>
                <w:szCs w:val="10"/>
                <w:u w:val="none"/>
              </w:rPr>
            </w:pPr>
          </w:p>
        </w:tc>
        <w:tc>
          <w:tcPr>
            <w:tcW w:w="195" w:type="dxa"/>
            <w:tcBorders>
              <w:top w:val="double" w:color="000000" w:sz="4" w:space="0"/>
              <w:left w:val="nil"/>
              <w:bottom w:val="nil"/>
              <w:right w:val="double" w:color="000000" w:sz="4" w:space="0"/>
            </w:tcBorders>
            <w:noWrap/>
            <w:tcMar>
              <w:top w:w="15" w:type="dxa"/>
              <w:left w:w="15" w:type="dxa"/>
              <w:right w:w="15" w:type="dxa"/>
            </w:tcMar>
            <w:vAlign w:val="center"/>
          </w:tcPr>
          <w:p>
            <w:pPr>
              <w:rPr>
                <w:rFonts w:hint="eastAsia" w:ascii="宋体" w:hAnsi="宋体" w:eastAsia="宋体" w:cs="宋体"/>
                <w:i w:val="0"/>
                <w:color w:val="000000"/>
                <w:sz w:val="10"/>
                <w:szCs w:val="10"/>
                <w:u w:val="none"/>
              </w:rPr>
            </w:pPr>
          </w:p>
        </w:tc>
      </w:tr>
      <w:tr>
        <w:tblPrEx>
          <w:tblCellMar>
            <w:top w:w="0" w:type="dxa"/>
            <w:left w:w="0" w:type="dxa"/>
            <w:bottom w:w="0" w:type="dxa"/>
            <w:right w:w="0" w:type="dxa"/>
          </w:tblCellMar>
        </w:tblPrEx>
        <w:trPr>
          <w:trHeight w:val="270" w:hRule="atLeast"/>
        </w:trPr>
        <w:tc>
          <w:tcPr>
            <w:tcW w:w="0" w:type="auto"/>
            <w:tcBorders>
              <w:top w:val="nil"/>
              <w:left w:val="double" w:color="000000" w:sz="4" w:space="0"/>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nil"/>
              <w:bottom w:val="nil"/>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doub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0" w:type="auto"/>
            <w:tcBorders>
              <w:top w:val="nil"/>
              <w:left w:val="double" w:color="000000" w:sz="4" w:space="0"/>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single" w:color="000000" w:sz="4" w:space="0"/>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一楼</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二楼</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三楼</w:t>
            </w:r>
          </w:p>
        </w:tc>
        <w:tc>
          <w:tcPr>
            <w:tcW w:w="0" w:type="auto"/>
            <w:tcBorders>
              <w:top w:val="nil"/>
              <w:left w:val="nil"/>
              <w:bottom w:val="nil"/>
              <w:right w:val="doub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230" w:hRule="atLeast"/>
        </w:trPr>
        <w:tc>
          <w:tcPr>
            <w:tcW w:w="0" w:type="auto"/>
            <w:tcBorders>
              <w:top w:val="nil"/>
              <w:left w:val="double" w:color="000000" w:sz="4" w:space="0"/>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single" w:color="000000" w:sz="4" w:space="0"/>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面试一组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候考室</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面试二组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候考室</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面试三组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候考室</w:t>
            </w:r>
          </w:p>
        </w:tc>
        <w:tc>
          <w:tcPr>
            <w:tcW w:w="0" w:type="auto"/>
            <w:tcBorders>
              <w:top w:val="nil"/>
              <w:left w:val="nil"/>
              <w:bottom w:val="nil"/>
              <w:right w:val="doub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88" w:hRule="atLeast"/>
        </w:trPr>
        <w:tc>
          <w:tcPr>
            <w:tcW w:w="0" w:type="auto"/>
            <w:tcBorders>
              <w:top w:val="nil"/>
              <w:left w:val="double" w:color="000000" w:sz="4" w:space="0"/>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多功能报告厅</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619125</wp:posOffset>
                  </wp:positionH>
                  <wp:positionV relativeFrom="paragraph">
                    <wp:posOffset>1069340</wp:posOffset>
                  </wp:positionV>
                  <wp:extent cx="523875" cy="215900"/>
                  <wp:effectExtent l="0" t="0" r="9525" b="12700"/>
                  <wp:wrapNone/>
                  <wp:docPr id="1" name="文本框_3"/>
                  <wp:cNvGraphicFramePr/>
                  <a:graphic xmlns:a="http://schemas.openxmlformats.org/drawingml/2006/main">
                    <a:graphicData uri="http://schemas.openxmlformats.org/drawingml/2006/picture">
                      <pic:pic xmlns:pic="http://schemas.openxmlformats.org/drawingml/2006/picture">
                        <pic:nvPicPr>
                          <pic:cNvPr id="1" name="文本框_3"/>
                          <pic:cNvPicPr/>
                        </pic:nvPicPr>
                        <pic:blipFill>
                          <a:blip r:embed="rId4"/>
                          <a:stretch>
                            <a:fillRect/>
                          </a:stretch>
                        </pic:blipFill>
                        <pic:spPr>
                          <a:xfrm>
                            <a:off x="0" y="0"/>
                            <a:ext cx="523875" cy="215900"/>
                          </a:xfrm>
                          <a:prstGeom prst="rect">
                            <a:avLst/>
                          </a:prstGeom>
                          <a:noFill/>
                          <a:ln>
                            <a:noFill/>
                          </a:ln>
                        </pic:spPr>
                      </pic:pic>
                    </a:graphicData>
                  </a:graphic>
                </wp:anchor>
              </w:drawing>
            </w: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现试一组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准备室</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现试二组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准备室</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现试三组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准备室</w:t>
            </w:r>
          </w:p>
        </w:tc>
        <w:tc>
          <w:tcPr>
            <w:tcW w:w="0" w:type="auto"/>
            <w:tcBorders>
              <w:top w:val="nil"/>
              <w:left w:val="nil"/>
              <w:bottom w:val="nil"/>
              <w:right w:val="doub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60" w:hRule="atLeast"/>
        </w:trPr>
        <w:tc>
          <w:tcPr>
            <w:tcW w:w="0" w:type="auto"/>
            <w:tcBorders>
              <w:top w:val="nil"/>
              <w:left w:val="double" w:color="000000" w:sz="4" w:space="0"/>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楼梯</w:t>
            </w:r>
          </w:p>
        </w:tc>
        <w:tc>
          <w:tcPr>
            <w:tcW w:w="0" w:type="auto"/>
            <w:tcBorders>
              <w:top w:val="nil"/>
              <w:left w:val="nil"/>
              <w:bottom w:val="nil"/>
              <w:right w:val="doub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80" w:hRule="atLeast"/>
        </w:trPr>
        <w:tc>
          <w:tcPr>
            <w:tcW w:w="0" w:type="auto"/>
            <w:tcBorders>
              <w:top w:val="nil"/>
              <w:left w:val="double" w:color="000000" w:sz="4" w:space="0"/>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面试一组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cs="宋体"/>
                <w:i w:val="0"/>
                <w:color w:val="000000"/>
                <w:kern w:val="0"/>
                <w:sz w:val="22"/>
                <w:szCs w:val="22"/>
                <w:u w:val="none"/>
                <w:lang w:val="en-US" w:eastAsia="zh-CN" w:bidi="ar"/>
              </w:rPr>
              <w:t>面试室</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面试二组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cs="宋体"/>
                <w:i w:val="0"/>
                <w:color w:val="000000"/>
                <w:kern w:val="0"/>
                <w:sz w:val="22"/>
                <w:szCs w:val="22"/>
                <w:u w:val="none"/>
                <w:lang w:val="en-US" w:eastAsia="zh-CN" w:bidi="ar"/>
              </w:rPr>
              <w:t>面试室</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面试三组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cs="宋体"/>
                <w:i w:val="0"/>
                <w:color w:val="000000"/>
                <w:kern w:val="0"/>
                <w:sz w:val="22"/>
                <w:szCs w:val="22"/>
                <w:u w:val="none"/>
                <w:lang w:val="en-US" w:eastAsia="zh-CN" w:bidi="ar"/>
              </w:rPr>
              <w:t>面试室</w:t>
            </w:r>
          </w:p>
        </w:tc>
        <w:tc>
          <w:tcPr>
            <w:tcW w:w="0" w:type="auto"/>
            <w:tcBorders>
              <w:top w:val="nil"/>
              <w:left w:val="nil"/>
              <w:bottom w:val="nil"/>
              <w:right w:val="doub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40" w:hRule="atLeast"/>
        </w:trPr>
        <w:tc>
          <w:tcPr>
            <w:tcW w:w="0" w:type="auto"/>
            <w:tcBorders>
              <w:top w:val="nil"/>
              <w:left w:val="double" w:color="000000" w:sz="4" w:space="0"/>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三楼</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面试一组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考后休息室</w:t>
            </w:r>
          </w:p>
        </w:tc>
        <w:tc>
          <w:tcPr>
            <w:tcW w:w="12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面试二组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考后休息室</w:t>
            </w:r>
          </w:p>
        </w:tc>
        <w:tc>
          <w:tcPr>
            <w:tcW w:w="12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面试三组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考后休息室</w:t>
            </w:r>
          </w:p>
        </w:tc>
        <w:tc>
          <w:tcPr>
            <w:tcW w:w="0" w:type="auto"/>
            <w:tcBorders>
              <w:top w:val="nil"/>
              <w:left w:val="nil"/>
              <w:bottom w:val="nil"/>
              <w:right w:val="doub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00" w:hRule="atLeast"/>
        </w:trPr>
        <w:tc>
          <w:tcPr>
            <w:tcW w:w="0" w:type="auto"/>
            <w:tcBorders>
              <w:top w:val="nil"/>
              <w:left w:val="double" w:color="000000" w:sz="4" w:space="0"/>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二楼</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考务办公室</w:t>
            </w: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doub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0" w:hRule="atLeast"/>
        </w:trPr>
        <w:tc>
          <w:tcPr>
            <w:tcW w:w="0" w:type="auto"/>
            <w:tcBorders>
              <w:top w:val="nil"/>
              <w:left w:val="double" w:color="000000" w:sz="4" w:space="0"/>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一楼</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doub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5" w:hRule="atLeast"/>
        </w:trPr>
        <w:tc>
          <w:tcPr>
            <w:tcW w:w="0" w:type="auto"/>
            <w:tcBorders>
              <w:top w:val="nil"/>
              <w:left w:val="double" w:color="000000" w:sz="4" w:space="0"/>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2"/>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大门</w:t>
            </w:r>
          </w:p>
        </w:tc>
        <w:tc>
          <w:tcPr>
            <w:tcW w:w="0" w:type="auto"/>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楼梯</w:t>
            </w:r>
          </w:p>
        </w:tc>
        <w:tc>
          <w:tcPr>
            <w:tcW w:w="0" w:type="auto"/>
            <w:tcBorders>
              <w:top w:val="nil"/>
              <w:left w:val="nil"/>
              <w:bottom w:val="nil"/>
              <w:right w:val="doub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59" w:hRule="atLeast"/>
        </w:trPr>
        <w:tc>
          <w:tcPr>
            <w:tcW w:w="0" w:type="auto"/>
            <w:tcBorders>
              <w:top w:val="nil"/>
              <w:left w:val="double" w:color="000000" w:sz="4" w:space="0"/>
              <w:bottom w:val="double" w:color="000000" w:sz="4" w:space="0"/>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double" w:color="000000" w:sz="4" w:space="0"/>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double" w:color="000000" w:sz="4" w:space="0"/>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double" w:color="000000" w:sz="4" w:space="0"/>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double" w:color="000000" w:sz="4" w:space="0"/>
              <w:right w:val="nil"/>
            </w:tcBorders>
            <w:noWrap/>
            <w:tcMar>
              <w:top w:w="15" w:type="dxa"/>
              <w:left w:w="15" w:type="dxa"/>
              <w:right w:w="15" w:type="dxa"/>
            </w:tcMar>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 xml:space="preserve">         </w:t>
            </w:r>
          </w:p>
        </w:tc>
        <w:tc>
          <w:tcPr>
            <w:tcW w:w="2880" w:type="dxa"/>
            <w:gridSpan w:val="2"/>
            <w:tcBorders>
              <w:top w:val="nil"/>
              <w:left w:val="nil"/>
              <w:bottom w:val="double" w:color="000000" w:sz="4" w:space="0"/>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黑体" w:hAnsi="黑体" w:eastAsia="黑体" w:cs="黑体"/>
                <w:i w:val="0"/>
                <w:color w:val="000000"/>
                <w:sz w:val="30"/>
                <w:szCs w:val="30"/>
                <w:u w:val="none"/>
                <w:lang w:eastAsia="zh-CN"/>
              </w:rPr>
              <w:t>庆</w:t>
            </w:r>
            <w:r>
              <w:rPr>
                <w:rFonts w:hint="eastAsia" w:ascii="黑体" w:hAnsi="黑体" w:eastAsia="黑体" w:cs="黑体"/>
                <w:i w:val="0"/>
                <w:color w:val="000000"/>
                <w:sz w:val="30"/>
                <w:szCs w:val="30"/>
                <w:u w:val="none"/>
                <w:lang w:val="en-US" w:eastAsia="zh-CN"/>
              </w:rPr>
              <w:t xml:space="preserve"> </w:t>
            </w:r>
            <w:r>
              <w:rPr>
                <w:rFonts w:hint="eastAsia" w:ascii="黑体" w:hAnsi="黑体" w:eastAsia="黑体" w:cs="黑体"/>
                <w:i w:val="0"/>
                <w:color w:val="000000"/>
                <w:sz w:val="30"/>
                <w:szCs w:val="30"/>
                <w:u w:val="none"/>
                <w:lang w:eastAsia="zh-CN"/>
              </w:rPr>
              <w:t>梅</w:t>
            </w:r>
            <w:r>
              <w:rPr>
                <w:rFonts w:hint="eastAsia" w:ascii="黑体" w:hAnsi="黑体" w:eastAsia="黑体" w:cs="黑体"/>
                <w:i w:val="0"/>
                <w:color w:val="000000"/>
                <w:sz w:val="30"/>
                <w:szCs w:val="30"/>
                <w:u w:val="none"/>
                <w:lang w:val="en-US" w:eastAsia="zh-CN"/>
              </w:rPr>
              <w:t xml:space="preserve"> </w:t>
            </w:r>
            <w:r>
              <w:rPr>
                <w:rFonts w:hint="eastAsia" w:ascii="黑体" w:hAnsi="黑体" w:eastAsia="黑体" w:cs="黑体"/>
                <w:i w:val="0"/>
                <w:color w:val="000000"/>
                <w:sz w:val="30"/>
                <w:szCs w:val="30"/>
                <w:u w:val="none"/>
                <w:lang w:eastAsia="zh-CN"/>
              </w:rPr>
              <w:t>楼</w:t>
            </w:r>
          </w:p>
        </w:tc>
        <w:tc>
          <w:tcPr>
            <w:tcW w:w="0" w:type="auto"/>
            <w:tcBorders>
              <w:top w:val="nil"/>
              <w:left w:val="nil"/>
              <w:bottom w:val="double" w:color="000000" w:sz="4" w:space="0"/>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double" w:color="000000" w:sz="4" w:space="0"/>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double" w:color="000000" w:sz="4" w:space="0"/>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double" w:color="000000" w:sz="4" w:space="0"/>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double" w:color="000000" w:sz="4" w:space="0"/>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double" w:color="000000" w:sz="4" w:space="0"/>
              <w:right w:val="doub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sectPr>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1168C6"/>
    <w:rsid w:val="1E1168C6"/>
    <w:rsid w:val="59561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2020-07-30T00:43:00Z</dcterms:created>
  <dc:creator>颜颜</dc:creator>
  <cp:lastModifiedBy>颜颜</cp:lastModifiedBy>
  <dcterms:modified xsi:type="dcterms:W3CDTF">2020-07-30T00:44:28Z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