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8F3C9">
      <w:pPr>
        <w:rPr>
          <w:b/>
          <w:bCs/>
          <w:sz w:val="44"/>
          <w:szCs w:val="44"/>
        </w:rPr>
      </w:pPr>
      <w:bookmarkStart w:id="5" w:name="_GoBack"/>
      <w:bookmarkEnd w:id="5"/>
    </w:p>
    <w:p w14:paraId="2E248102">
      <w:pPr>
        <w:ind w:firstLine="883" w:firstLineChars="200"/>
        <w:rPr>
          <w:b/>
          <w:bCs/>
          <w:sz w:val="44"/>
          <w:szCs w:val="44"/>
        </w:rPr>
      </w:pPr>
      <w:r>
        <w:rPr>
          <w:b/>
          <w:bCs/>
          <w:sz w:val="44"/>
          <w:szCs w:val="44"/>
        </w:rPr>
        <w:drawing>
          <wp:inline distT="0" distB="0" distL="114300" distR="114300">
            <wp:extent cx="5124450" cy="7038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124450" cy="7038975"/>
                    </a:xfrm>
                    <a:prstGeom prst="rect">
                      <a:avLst/>
                    </a:prstGeom>
                    <a:noFill/>
                    <a:ln>
                      <a:noFill/>
                    </a:ln>
                  </pic:spPr>
                </pic:pic>
              </a:graphicData>
            </a:graphic>
          </wp:inline>
        </w:drawing>
      </w:r>
    </w:p>
    <w:p w14:paraId="64DF6D0B">
      <w:pPr>
        <w:ind w:firstLine="640" w:firstLineChars="200"/>
        <w:rPr>
          <w:rFonts w:ascii="仿宋" w:hAnsi="仿宋" w:eastAsia="仿宋" w:cs="仿宋"/>
          <w:sz w:val="32"/>
          <w:szCs w:val="32"/>
        </w:rPr>
      </w:pPr>
    </w:p>
    <w:p w14:paraId="1F804193">
      <w:pPr>
        <w:ind w:firstLine="640" w:firstLineChars="200"/>
        <w:rPr>
          <w:rFonts w:ascii="仿宋" w:hAnsi="仿宋" w:eastAsia="仿宋" w:cs="仿宋"/>
          <w:sz w:val="32"/>
          <w:szCs w:val="32"/>
        </w:rPr>
      </w:pPr>
    </w:p>
    <w:p w14:paraId="6EFD405B">
      <w:pPr>
        <w:rPr>
          <w:rFonts w:ascii="仿宋" w:hAnsi="仿宋" w:eastAsia="仿宋" w:cs="仿宋"/>
          <w:sz w:val="32"/>
          <w:szCs w:val="32"/>
        </w:rPr>
      </w:pPr>
    </w:p>
    <w:p w14:paraId="23598688">
      <w:pPr>
        <w:pStyle w:val="17"/>
        <w:numPr>
          <w:ilvl w:val="0"/>
          <w:numId w:val="1"/>
        </w:numPr>
        <w:ind w:firstLineChars="0"/>
        <w:rPr>
          <w:rFonts w:ascii="仿宋" w:hAnsi="仿宋" w:eastAsia="仿宋" w:cs="仿宋"/>
          <w:sz w:val="32"/>
          <w:szCs w:val="32"/>
        </w:rPr>
      </w:pPr>
      <w:r>
        <w:rPr>
          <w:rFonts w:hint="eastAsia" w:ascii="仿宋" w:hAnsi="仿宋" w:eastAsia="仿宋" w:cs="仿宋"/>
          <w:sz w:val="32"/>
          <w:szCs w:val="32"/>
        </w:rPr>
        <w:t>机构设置情况。</w:t>
      </w:r>
    </w:p>
    <w:p w14:paraId="4BABF026">
      <w:pPr>
        <w:pStyle w:val="17"/>
        <w:ind w:firstLine="31680"/>
        <w:rPr>
          <w:rFonts w:ascii="仿宋" w:hAnsi="仿宋" w:eastAsia="仿宋" w:cs="仿宋"/>
          <w:sz w:val="32"/>
          <w:szCs w:val="32"/>
        </w:rPr>
      </w:pPr>
      <w:r>
        <w:rPr>
          <w:rFonts w:hint="eastAsia" w:ascii="仿宋" w:hAnsi="仿宋" w:eastAsia="仿宋" w:cs="仿宋"/>
          <w:sz w:val="32"/>
          <w:szCs w:val="32"/>
        </w:rPr>
        <w:t>独立编制机构一个，独立核算机构数一个，单位性质为公益一类事业单位，执行政府会计准则制度。我校下设教导处、教科室、总务处、工会等。</w:t>
      </w:r>
    </w:p>
    <w:p w14:paraId="244CD35F">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、人员编制情况</w:t>
      </w:r>
    </w:p>
    <w:p w14:paraId="7DC02B67">
      <w:pPr>
        <w:pStyle w:val="7"/>
        <w:spacing w:before="0" w:beforeAutospacing="0" w:after="0" w:afterAutospacing="0" w:line="64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编制数</w:t>
      </w:r>
      <w:r>
        <w:rPr>
          <w:rFonts w:ascii="仿宋" w:hAnsi="仿宋" w:eastAsia="仿宋" w:cs="仿宋"/>
          <w:color w:val="000000"/>
          <w:sz w:val="32"/>
          <w:szCs w:val="32"/>
        </w:rPr>
        <w:t>40</w:t>
      </w:r>
      <w:r>
        <w:rPr>
          <w:rFonts w:hint="eastAsia" w:ascii="仿宋" w:hAnsi="仿宋" w:eastAsia="仿宋" w:cs="仿宋"/>
          <w:color w:val="000000"/>
          <w:sz w:val="32"/>
          <w:szCs w:val="32"/>
        </w:rPr>
        <w:t>，</w:t>
      </w:r>
      <w:r>
        <w:rPr>
          <w:rFonts w:ascii="仿宋" w:hAnsi="仿宋" w:eastAsia="仿宋" w:cs="仿宋"/>
          <w:color w:val="000000"/>
          <w:sz w:val="32"/>
          <w:szCs w:val="32"/>
        </w:rPr>
        <w:t>2023</w:t>
      </w:r>
      <w:r>
        <w:rPr>
          <w:rFonts w:hint="eastAsia" w:ascii="仿宋" w:hAnsi="仿宋" w:eastAsia="仿宋" w:cs="仿宋"/>
          <w:color w:val="000000"/>
          <w:sz w:val="32"/>
          <w:szCs w:val="32"/>
        </w:rPr>
        <w:t>年年底在职职工</w:t>
      </w:r>
      <w:r>
        <w:rPr>
          <w:rFonts w:ascii="仿宋" w:hAnsi="仿宋" w:eastAsia="仿宋" w:cs="仿宋"/>
          <w:color w:val="000000"/>
          <w:sz w:val="32"/>
          <w:szCs w:val="32"/>
        </w:rPr>
        <w:t>42</w:t>
      </w:r>
      <w:r>
        <w:rPr>
          <w:rFonts w:hint="eastAsia" w:ascii="仿宋" w:hAnsi="仿宋" w:eastAsia="仿宋" w:cs="仿宋"/>
          <w:color w:val="000000"/>
          <w:sz w:val="32"/>
          <w:szCs w:val="32"/>
        </w:rPr>
        <w:t>名，退休人员</w:t>
      </w:r>
      <w:r>
        <w:rPr>
          <w:rFonts w:ascii="仿宋" w:hAnsi="仿宋" w:eastAsia="仿宋" w:cs="仿宋"/>
          <w:color w:val="000000"/>
          <w:sz w:val="32"/>
          <w:szCs w:val="32"/>
        </w:rPr>
        <w:t>28</w:t>
      </w:r>
      <w:r>
        <w:rPr>
          <w:rFonts w:hint="eastAsia" w:ascii="仿宋" w:hAnsi="仿宋" w:eastAsia="仿宋" w:cs="仿宋"/>
          <w:color w:val="000000"/>
          <w:sz w:val="32"/>
          <w:szCs w:val="32"/>
        </w:rPr>
        <w:t>人，财政补助遗属人员</w:t>
      </w:r>
      <w:r>
        <w:rPr>
          <w:rFonts w:ascii="仿宋" w:hAnsi="仿宋" w:eastAsia="仿宋" w:cs="仿宋"/>
          <w:color w:val="000000"/>
          <w:sz w:val="32"/>
          <w:szCs w:val="32"/>
        </w:rPr>
        <w:t>11</w:t>
      </w:r>
      <w:r>
        <w:rPr>
          <w:rFonts w:hint="eastAsia" w:ascii="仿宋" w:hAnsi="仿宋" w:eastAsia="仿宋" w:cs="仿宋"/>
          <w:color w:val="000000"/>
          <w:sz w:val="32"/>
          <w:szCs w:val="32"/>
        </w:rPr>
        <w:t>人，在校学生数</w:t>
      </w:r>
      <w:r>
        <w:rPr>
          <w:rFonts w:ascii="仿宋" w:hAnsi="仿宋" w:eastAsia="仿宋" w:cs="仿宋"/>
          <w:color w:val="000000"/>
          <w:sz w:val="32"/>
          <w:szCs w:val="32"/>
        </w:rPr>
        <w:t>496</w:t>
      </w:r>
      <w:r>
        <w:rPr>
          <w:rFonts w:hint="eastAsia" w:ascii="仿宋" w:hAnsi="仿宋" w:eastAsia="仿宋" w:cs="仿宋"/>
          <w:color w:val="000000"/>
          <w:sz w:val="32"/>
          <w:szCs w:val="32"/>
        </w:rPr>
        <w:t>人。</w:t>
      </w:r>
      <w:r>
        <w:rPr>
          <w:rFonts w:hint="eastAsia" w:ascii="仿宋" w:hAnsi="仿宋" w:eastAsia="仿宋" w:cs="仿宋"/>
          <w:color w:val="000000"/>
          <w:sz w:val="32"/>
          <w:szCs w:val="32"/>
          <w:shd w:val="clear" w:color="auto" w:fill="FFFFFF"/>
        </w:rPr>
        <w:t> </w:t>
      </w:r>
    </w:p>
    <w:p w14:paraId="4F463BFD">
      <w:pPr>
        <w:spacing w:line="600" w:lineRule="exact"/>
        <w:ind w:firstLine="643" w:firstLineChars="200"/>
        <w:outlineLvl w:val="1"/>
        <w:rPr>
          <w:rFonts w:ascii="仿宋" w:hAnsi="仿宋" w:eastAsia="仿宋" w:cs="仿宋"/>
          <w:b/>
          <w:bCs/>
          <w:color w:val="000000"/>
          <w:sz w:val="32"/>
          <w:szCs w:val="32"/>
          <w:shd w:val="clear" w:color="auto" w:fill="FFFFFF"/>
        </w:rPr>
      </w:pPr>
      <w:bookmarkStart w:id="0" w:name="_Toc14719"/>
      <w:r>
        <w:rPr>
          <w:rFonts w:hint="eastAsia" w:ascii="Times New Roman" w:hAnsi="Times New Roman" w:eastAsia="仿宋_GB2312"/>
          <w:b/>
          <w:bCs/>
          <w:sz w:val="32"/>
          <w:szCs w:val="32"/>
        </w:rPr>
        <w:t>（二）单位预算编制、执行情况</w:t>
      </w:r>
      <w:bookmarkEnd w:id="0"/>
    </w:p>
    <w:p w14:paraId="7255802F">
      <w:pPr>
        <w:pStyle w:val="7"/>
        <w:shd w:val="clear" w:color="auto" w:fill="FFFFFF"/>
        <w:spacing w:before="0" w:beforeAutospacing="0" w:after="0" w:afterAutospacing="0" w:line="640" w:lineRule="exact"/>
        <w:ind w:firstLine="643" w:firstLineChars="200"/>
        <w:jc w:val="both"/>
        <w:rPr>
          <w:rFonts w:ascii="仿宋" w:hAnsi="仿宋" w:eastAsia="仿宋" w:cs="仿宋"/>
          <w:color w:val="000000"/>
          <w:sz w:val="32"/>
          <w:szCs w:val="32"/>
        </w:rPr>
      </w:pPr>
      <w:r>
        <w:rPr>
          <w:rFonts w:ascii="仿宋" w:hAnsi="仿宋" w:eastAsia="仿宋" w:cs="仿宋"/>
          <w:b/>
          <w:bCs/>
          <w:color w:val="000000"/>
          <w:sz w:val="32"/>
          <w:szCs w:val="32"/>
          <w:shd w:val="clear" w:color="auto" w:fill="FFFFFF"/>
        </w:rPr>
        <w:t>1</w:t>
      </w:r>
      <w:r>
        <w:rPr>
          <w:rFonts w:hint="eastAsia" w:ascii="仿宋" w:hAnsi="仿宋" w:eastAsia="仿宋" w:cs="仿宋"/>
          <w:b/>
          <w:bCs/>
          <w:color w:val="000000"/>
          <w:sz w:val="32"/>
          <w:szCs w:val="32"/>
          <w:shd w:val="clear" w:color="auto" w:fill="FFFFFF"/>
        </w:rPr>
        <w:t>、</w:t>
      </w:r>
      <w:r>
        <w:rPr>
          <w:rFonts w:ascii="仿宋" w:hAnsi="仿宋" w:eastAsia="仿宋" w:cs="仿宋"/>
          <w:b/>
          <w:bCs/>
          <w:color w:val="000000"/>
          <w:sz w:val="32"/>
          <w:szCs w:val="32"/>
          <w:shd w:val="clear" w:color="auto" w:fill="FFFFFF"/>
        </w:rPr>
        <w:t>2023</w:t>
      </w:r>
      <w:r>
        <w:rPr>
          <w:rFonts w:hint="eastAsia" w:ascii="仿宋" w:hAnsi="仿宋" w:eastAsia="仿宋" w:cs="仿宋"/>
          <w:b/>
          <w:bCs/>
          <w:color w:val="000000"/>
          <w:sz w:val="32"/>
          <w:szCs w:val="32"/>
          <w:shd w:val="clear" w:color="auto" w:fill="FFFFFF"/>
        </w:rPr>
        <w:t>年部门预算及支出情况 </w:t>
      </w:r>
    </w:p>
    <w:p w14:paraId="5EA42A8E">
      <w:pPr>
        <w:pStyle w:val="7"/>
        <w:shd w:val="clear" w:color="auto" w:fill="FFFFFF"/>
        <w:spacing w:before="0" w:beforeAutospacing="0" w:after="0" w:afterAutospacing="0" w:line="640" w:lineRule="exact"/>
        <w:ind w:firstLine="640"/>
        <w:jc w:val="both"/>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2023</w:t>
      </w:r>
      <w:r>
        <w:rPr>
          <w:rFonts w:hint="eastAsia" w:ascii="仿宋" w:hAnsi="仿宋" w:eastAsia="仿宋" w:cs="仿宋"/>
          <w:color w:val="000000"/>
          <w:sz w:val="32"/>
          <w:szCs w:val="32"/>
          <w:shd w:val="clear" w:color="auto" w:fill="FFFFFF"/>
        </w:rPr>
        <w:t>年泸溪县财政局下达我校部门预算收入为</w:t>
      </w:r>
      <w:r>
        <w:rPr>
          <w:rFonts w:ascii="仿宋" w:hAnsi="仿宋" w:eastAsia="仿宋" w:cs="仿宋"/>
          <w:color w:val="000000"/>
          <w:sz w:val="32"/>
          <w:szCs w:val="32"/>
          <w:shd w:val="clear" w:color="auto" w:fill="FFFFFF"/>
        </w:rPr>
        <w:t>671.96</w:t>
      </w:r>
      <w:r>
        <w:rPr>
          <w:rFonts w:hint="eastAsia" w:ascii="仿宋" w:hAnsi="仿宋" w:eastAsia="仿宋" w:cs="仿宋"/>
          <w:color w:val="000000"/>
          <w:sz w:val="32"/>
          <w:szCs w:val="32"/>
          <w:shd w:val="clear" w:color="auto" w:fill="FFFFFF"/>
        </w:rPr>
        <w:t>万元（其中：公共预算财政拨款人员</w:t>
      </w:r>
      <w:r>
        <w:rPr>
          <w:rFonts w:ascii="仿宋" w:hAnsi="仿宋" w:eastAsia="仿宋" w:cs="仿宋"/>
          <w:color w:val="000000"/>
          <w:sz w:val="32"/>
          <w:szCs w:val="32"/>
          <w:shd w:val="clear" w:color="auto" w:fill="FFFFFF"/>
        </w:rPr>
        <w:t>605.96</w:t>
      </w:r>
      <w:r>
        <w:rPr>
          <w:rFonts w:hint="eastAsia" w:ascii="仿宋" w:hAnsi="仿宋" w:eastAsia="仿宋" w:cs="仿宋"/>
          <w:color w:val="000000"/>
          <w:sz w:val="32"/>
          <w:szCs w:val="32"/>
          <w:shd w:val="clear" w:color="auto" w:fill="FFFFFF"/>
        </w:rPr>
        <w:t>万元、日常公用经费</w:t>
      </w:r>
      <w:r>
        <w:rPr>
          <w:rFonts w:ascii="仿宋" w:hAnsi="仿宋" w:eastAsia="仿宋" w:cs="仿宋"/>
          <w:color w:val="000000"/>
          <w:sz w:val="32"/>
          <w:szCs w:val="32"/>
          <w:shd w:val="clear" w:color="auto" w:fill="FFFFFF"/>
        </w:rPr>
        <w:t>66</w:t>
      </w:r>
      <w:r>
        <w:rPr>
          <w:rFonts w:hint="eastAsia" w:ascii="仿宋" w:hAnsi="仿宋" w:eastAsia="仿宋" w:cs="仿宋"/>
          <w:color w:val="000000"/>
          <w:sz w:val="32"/>
          <w:szCs w:val="32"/>
          <w:shd w:val="clear" w:color="auto" w:fill="FFFFFF"/>
        </w:rPr>
        <w:t>万元、项目经费</w:t>
      </w:r>
      <w:r>
        <w:rPr>
          <w:rFonts w:ascii="仿宋" w:hAnsi="仿宋" w:eastAsia="仿宋" w:cs="仿宋"/>
          <w:color w:val="000000"/>
          <w:sz w:val="32"/>
          <w:szCs w:val="32"/>
          <w:shd w:val="clear" w:color="auto" w:fill="FFFFFF"/>
        </w:rPr>
        <w:t>0</w:t>
      </w:r>
      <w:r>
        <w:rPr>
          <w:rFonts w:hint="eastAsia" w:ascii="仿宋" w:hAnsi="仿宋" w:eastAsia="仿宋" w:cs="仿宋"/>
          <w:color w:val="000000"/>
          <w:sz w:val="32"/>
          <w:szCs w:val="32"/>
          <w:shd w:val="clear" w:color="auto" w:fill="FFFFFF"/>
        </w:rPr>
        <w:t>万元）。年初支出总预算</w:t>
      </w:r>
      <w:r>
        <w:rPr>
          <w:rFonts w:ascii="仿宋" w:hAnsi="仿宋" w:eastAsia="仿宋" w:cs="仿宋"/>
          <w:color w:val="000000"/>
          <w:sz w:val="32"/>
          <w:szCs w:val="32"/>
          <w:shd w:val="clear" w:color="auto" w:fill="FFFFFF"/>
        </w:rPr>
        <w:t>671.96</w:t>
      </w:r>
      <w:r>
        <w:rPr>
          <w:rFonts w:hint="eastAsia" w:ascii="仿宋" w:hAnsi="仿宋" w:eastAsia="仿宋" w:cs="仿宋"/>
          <w:color w:val="000000"/>
          <w:sz w:val="32"/>
          <w:szCs w:val="32"/>
          <w:shd w:val="clear" w:color="auto" w:fill="FFFFFF"/>
        </w:rPr>
        <w:t>万元，其中：基本支出</w:t>
      </w:r>
      <w:r>
        <w:rPr>
          <w:rFonts w:ascii="仿宋" w:hAnsi="仿宋" w:eastAsia="仿宋" w:cs="仿宋"/>
          <w:color w:val="000000"/>
          <w:sz w:val="32"/>
          <w:szCs w:val="32"/>
          <w:shd w:val="clear" w:color="auto" w:fill="FFFFFF"/>
        </w:rPr>
        <w:t>605.96</w:t>
      </w:r>
      <w:r>
        <w:rPr>
          <w:rFonts w:hint="eastAsia" w:ascii="仿宋" w:hAnsi="仿宋" w:eastAsia="仿宋" w:cs="仿宋"/>
          <w:color w:val="000000"/>
          <w:sz w:val="32"/>
          <w:szCs w:val="32"/>
          <w:shd w:val="clear" w:color="auto" w:fill="FFFFFF"/>
        </w:rPr>
        <w:t>万元（人员经费支出</w:t>
      </w:r>
      <w:r>
        <w:rPr>
          <w:rFonts w:ascii="仿宋" w:hAnsi="仿宋" w:eastAsia="仿宋" w:cs="仿宋"/>
          <w:color w:val="000000"/>
          <w:sz w:val="32"/>
          <w:szCs w:val="32"/>
          <w:shd w:val="clear" w:color="auto" w:fill="FFFFFF"/>
        </w:rPr>
        <w:t>605.96</w:t>
      </w:r>
      <w:r>
        <w:rPr>
          <w:rFonts w:hint="eastAsia" w:ascii="仿宋" w:hAnsi="仿宋" w:eastAsia="仿宋" w:cs="仿宋"/>
          <w:color w:val="000000"/>
          <w:sz w:val="32"/>
          <w:szCs w:val="32"/>
          <w:shd w:val="clear" w:color="auto" w:fill="FFFFFF"/>
        </w:rPr>
        <w:t>万元，日常公用经费支出</w:t>
      </w:r>
      <w:r>
        <w:rPr>
          <w:rFonts w:ascii="仿宋" w:hAnsi="仿宋" w:eastAsia="仿宋" w:cs="仿宋"/>
          <w:color w:val="000000"/>
          <w:sz w:val="32"/>
          <w:szCs w:val="32"/>
          <w:shd w:val="clear" w:color="auto" w:fill="FFFFFF"/>
        </w:rPr>
        <w:t>66</w:t>
      </w:r>
      <w:r>
        <w:rPr>
          <w:rFonts w:hint="eastAsia" w:ascii="仿宋" w:hAnsi="仿宋" w:eastAsia="仿宋" w:cs="仿宋"/>
          <w:color w:val="000000"/>
          <w:sz w:val="32"/>
          <w:szCs w:val="32"/>
          <w:shd w:val="clear" w:color="auto" w:fill="FFFFFF"/>
        </w:rPr>
        <w:t>万元）；项目支出</w:t>
      </w:r>
      <w:r>
        <w:rPr>
          <w:rFonts w:ascii="仿宋" w:hAnsi="仿宋" w:eastAsia="仿宋" w:cs="仿宋"/>
          <w:color w:val="000000"/>
          <w:sz w:val="32"/>
          <w:szCs w:val="32"/>
          <w:shd w:val="clear" w:color="auto" w:fill="FFFFFF"/>
        </w:rPr>
        <w:t>0</w:t>
      </w:r>
      <w:r>
        <w:rPr>
          <w:rFonts w:hint="eastAsia" w:ascii="仿宋" w:hAnsi="仿宋" w:eastAsia="仿宋" w:cs="仿宋"/>
          <w:color w:val="000000"/>
          <w:sz w:val="32"/>
          <w:szCs w:val="32"/>
          <w:shd w:val="clear" w:color="auto" w:fill="FFFFFF"/>
        </w:rPr>
        <w:t>万元。</w:t>
      </w:r>
    </w:p>
    <w:p w14:paraId="4BBF61C3">
      <w:pPr>
        <w:pStyle w:val="7"/>
        <w:shd w:val="clear" w:color="auto" w:fill="FFFFFF"/>
        <w:spacing w:before="0" w:beforeAutospacing="0" w:after="0" w:afterAutospacing="0" w:line="640" w:lineRule="exact"/>
        <w:ind w:firstLine="643" w:firstLineChars="200"/>
        <w:jc w:val="both"/>
        <w:rPr>
          <w:rFonts w:ascii="仿宋" w:hAnsi="仿宋" w:eastAsia="仿宋" w:cs="仿宋"/>
          <w:color w:val="000000"/>
          <w:sz w:val="32"/>
          <w:szCs w:val="32"/>
        </w:rPr>
      </w:pPr>
      <w:r>
        <w:rPr>
          <w:rFonts w:ascii="仿宋" w:hAnsi="仿宋" w:eastAsia="仿宋" w:cs="仿宋"/>
          <w:b/>
          <w:bCs/>
          <w:color w:val="000000"/>
          <w:sz w:val="32"/>
          <w:szCs w:val="32"/>
          <w:shd w:val="clear" w:color="auto" w:fill="FFFFFF"/>
        </w:rPr>
        <w:t>2</w:t>
      </w:r>
      <w:r>
        <w:rPr>
          <w:rFonts w:hint="eastAsia" w:ascii="仿宋" w:hAnsi="仿宋" w:eastAsia="仿宋" w:cs="仿宋"/>
          <w:b/>
          <w:bCs/>
          <w:color w:val="000000"/>
          <w:sz w:val="32"/>
          <w:szCs w:val="32"/>
          <w:shd w:val="clear" w:color="auto" w:fill="FFFFFF"/>
        </w:rPr>
        <w:t>、</w:t>
      </w:r>
      <w:r>
        <w:rPr>
          <w:rFonts w:ascii="仿宋" w:hAnsi="仿宋" w:eastAsia="仿宋" w:cs="仿宋"/>
          <w:b/>
          <w:bCs/>
          <w:color w:val="000000"/>
          <w:sz w:val="32"/>
          <w:szCs w:val="32"/>
          <w:shd w:val="clear" w:color="auto" w:fill="FFFFFF"/>
        </w:rPr>
        <w:t>2023</w:t>
      </w:r>
      <w:r>
        <w:rPr>
          <w:rFonts w:hint="eastAsia" w:ascii="仿宋" w:hAnsi="仿宋" w:eastAsia="仿宋" w:cs="仿宋"/>
          <w:b/>
          <w:bCs/>
          <w:color w:val="000000"/>
          <w:sz w:val="32"/>
          <w:szCs w:val="32"/>
          <w:shd w:val="clear" w:color="auto" w:fill="FFFFFF"/>
        </w:rPr>
        <w:t>年部门决算情况 </w:t>
      </w:r>
    </w:p>
    <w:p w14:paraId="72E617BD">
      <w:pPr>
        <w:pStyle w:val="7"/>
        <w:shd w:val="clear" w:color="auto" w:fill="FFFFFF"/>
        <w:spacing w:before="0" w:beforeAutospacing="0" w:after="0" w:afterAutospacing="0" w:line="640" w:lineRule="exact"/>
        <w:ind w:firstLine="645"/>
        <w:jc w:val="both"/>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2023</w:t>
      </w:r>
      <w:r>
        <w:rPr>
          <w:rFonts w:hint="eastAsia" w:ascii="仿宋" w:hAnsi="仿宋" w:eastAsia="仿宋" w:cs="仿宋"/>
          <w:color w:val="000000"/>
          <w:sz w:val="32"/>
          <w:szCs w:val="32"/>
          <w:shd w:val="clear" w:color="auto" w:fill="FFFFFF"/>
        </w:rPr>
        <w:t>年度决算总收入</w:t>
      </w:r>
      <w:r>
        <w:rPr>
          <w:rFonts w:ascii="仿宋" w:hAnsi="仿宋" w:eastAsia="仿宋" w:cs="仿宋"/>
          <w:color w:val="000000"/>
          <w:sz w:val="32"/>
          <w:szCs w:val="32"/>
          <w:shd w:val="clear" w:color="auto" w:fill="FFFFFF"/>
        </w:rPr>
        <w:t>1092.82</w:t>
      </w:r>
      <w:r>
        <w:rPr>
          <w:rFonts w:hint="eastAsia" w:ascii="仿宋" w:hAnsi="仿宋" w:eastAsia="仿宋" w:cs="仿宋"/>
          <w:color w:val="000000"/>
          <w:sz w:val="32"/>
          <w:szCs w:val="32"/>
          <w:shd w:val="clear" w:color="auto" w:fill="FFFFFF"/>
        </w:rPr>
        <w:t>万元，</w:t>
      </w:r>
      <w:r>
        <w:rPr>
          <w:rFonts w:ascii="仿宋" w:hAnsi="仿宋" w:eastAsia="仿宋" w:cs="仿宋"/>
          <w:color w:val="000000"/>
          <w:sz w:val="32"/>
          <w:szCs w:val="32"/>
          <w:shd w:val="clear" w:color="auto" w:fill="FFFFFF"/>
        </w:rPr>
        <w:t>2023</w:t>
      </w:r>
      <w:r>
        <w:rPr>
          <w:rFonts w:hint="eastAsia" w:ascii="仿宋" w:hAnsi="仿宋" w:eastAsia="仿宋" w:cs="仿宋"/>
          <w:color w:val="000000"/>
          <w:sz w:val="32"/>
          <w:szCs w:val="32"/>
          <w:shd w:val="clear" w:color="auto" w:fill="FFFFFF"/>
        </w:rPr>
        <w:t>年度决算总支出</w:t>
      </w:r>
      <w:r>
        <w:rPr>
          <w:rFonts w:ascii="仿宋" w:hAnsi="仿宋" w:eastAsia="仿宋" w:cs="仿宋"/>
          <w:color w:val="000000"/>
          <w:sz w:val="32"/>
          <w:szCs w:val="32"/>
          <w:shd w:val="clear" w:color="auto" w:fill="FFFFFF"/>
        </w:rPr>
        <w:t>1092.82</w:t>
      </w:r>
      <w:r>
        <w:rPr>
          <w:rFonts w:hint="eastAsia" w:ascii="仿宋" w:hAnsi="仿宋" w:eastAsia="仿宋" w:cs="仿宋"/>
          <w:color w:val="000000"/>
          <w:sz w:val="32"/>
          <w:szCs w:val="32"/>
          <w:shd w:val="clear" w:color="auto" w:fill="FFFFFF"/>
        </w:rPr>
        <w:t>万元，基本支出</w:t>
      </w:r>
      <w:r>
        <w:rPr>
          <w:rFonts w:ascii="仿宋" w:hAnsi="仿宋" w:eastAsia="仿宋" w:cs="仿宋"/>
          <w:color w:val="000000"/>
          <w:sz w:val="32"/>
          <w:szCs w:val="32"/>
          <w:shd w:val="clear" w:color="auto" w:fill="FFFFFF"/>
        </w:rPr>
        <w:t>864.77</w:t>
      </w:r>
      <w:r>
        <w:rPr>
          <w:rFonts w:hint="eastAsia" w:ascii="仿宋" w:hAnsi="仿宋" w:eastAsia="仿宋" w:cs="仿宋"/>
          <w:color w:val="000000"/>
          <w:sz w:val="32"/>
          <w:szCs w:val="32"/>
          <w:shd w:val="clear" w:color="auto" w:fill="FFFFFF"/>
        </w:rPr>
        <w:t>万元（人员经费支出</w:t>
      </w:r>
      <w:r>
        <w:rPr>
          <w:rFonts w:ascii="仿宋" w:hAnsi="仿宋" w:eastAsia="仿宋" w:cs="仿宋"/>
          <w:color w:val="000000"/>
          <w:sz w:val="32"/>
          <w:szCs w:val="32"/>
          <w:shd w:val="clear" w:color="auto" w:fill="FFFFFF"/>
        </w:rPr>
        <w:t>728.08</w:t>
      </w:r>
      <w:r>
        <w:rPr>
          <w:rFonts w:hint="eastAsia" w:ascii="仿宋" w:hAnsi="仿宋" w:eastAsia="仿宋" w:cs="仿宋"/>
          <w:color w:val="000000"/>
          <w:sz w:val="32"/>
          <w:szCs w:val="32"/>
          <w:shd w:val="clear" w:color="auto" w:fill="FFFFFF"/>
        </w:rPr>
        <w:t>万元，日常公用经费支出</w:t>
      </w:r>
      <w:r>
        <w:rPr>
          <w:rFonts w:ascii="仿宋" w:hAnsi="仿宋" w:eastAsia="仿宋" w:cs="仿宋"/>
          <w:color w:val="000000"/>
          <w:sz w:val="32"/>
          <w:szCs w:val="32"/>
          <w:shd w:val="clear" w:color="auto" w:fill="FFFFFF"/>
        </w:rPr>
        <w:t>136.69</w:t>
      </w:r>
      <w:r>
        <w:rPr>
          <w:rFonts w:hint="eastAsia" w:ascii="仿宋" w:hAnsi="仿宋" w:eastAsia="仿宋" w:cs="仿宋"/>
          <w:color w:val="000000"/>
          <w:sz w:val="32"/>
          <w:szCs w:val="32"/>
          <w:shd w:val="clear" w:color="auto" w:fill="FFFFFF"/>
        </w:rPr>
        <w:t>万元），占总支出的</w:t>
      </w:r>
      <w:r>
        <w:rPr>
          <w:rFonts w:ascii="仿宋" w:hAnsi="仿宋" w:eastAsia="仿宋" w:cs="仿宋"/>
          <w:color w:val="000000"/>
          <w:sz w:val="32"/>
          <w:szCs w:val="32"/>
          <w:shd w:val="clear" w:color="auto" w:fill="FFFFFF"/>
        </w:rPr>
        <w:t>79.13%</w:t>
      </w:r>
      <w:r>
        <w:rPr>
          <w:rFonts w:hint="eastAsia" w:ascii="仿宋" w:hAnsi="仿宋" w:eastAsia="仿宋" w:cs="仿宋"/>
          <w:color w:val="000000"/>
          <w:sz w:val="32"/>
          <w:szCs w:val="32"/>
          <w:shd w:val="clear" w:color="auto" w:fill="FFFFFF"/>
        </w:rPr>
        <w:t>。人员经费增加</w:t>
      </w:r>
      <w:r>
        <w:rPr>
          <w:rFonts w:ascii="仿宋" w:hAnsi="仿宋" w:eastAsia="仿宋" w:cs="仿宋"/>
          <w:color w:val="000000"/>
          <w:sz w:val="32"/>
          <w:szCs w:val="32"/>
          <w:shd w:val="clear" w:color="auto" w:fill="FFFFFF"/>
        </w:rPr>
        <w:t>122.12</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rPr>
        <w:t>是由于</w:t>
      </w:r>
      <w:r>
        <w:rPr>
          <w:rFonts w:ascii="仿宋" w:hAnsi="仿宋" w:eastAsia="仿宋" w:cs="仿宋"/>
          <w:color w:val="000000"/>
          <w:sz w:val="32"/>
          <w:szCs w:val="32"/>
        </w:rPr>
        <w:t>2023</w:t>
      </w:r>
      <w:r>
        <w:rPr>
          <w:rFonts w:hint="eastAsia" w:ascii="仿宋" w:hAnsi="仿宋" w:eastAsia="仿宋" w:cs="仿宋"/>
          <w:color w:val="000000"/>
          <w:sz w:val="32"/>
          <w:szCs w:val="32"/>
        </w:rPr>
        <w:t>年绩效奖及人员变动等因素导致。</w:t>
      </w:r>
      <w:r>
        <w:rPr>
          <w:rFonts w:hint="eastAsia" w:ascii="仿宋" w:hAnsi="仿宋" w:eastAsia="仿宋" w:cs="仿宋"/>
          <w:color w:val="000000"/>
          <w:sz w:val="32"/>
          <w:szCs w:val="32"/>
          <w:shd w:val="clear" w:color="auto" w:fill="FFFFFF"/>
        </w:rPr>
        <w:t>项目支出</w:t>
      </w:r>
      <w:r>
        <w:rPr>
          <w:rFonts w:ascii="仿宋" w:hAnsi="仿宋" w:eastAsia="仿宋" w:cs="仿宋"/>
          <w:color w:val="000000"/>
          <w:sz w:val="32"/>
          <w:szCs w:val="32"/>
          <w:shd w:val="clear" w:color="auto" w:fill="FFFFFF"/>
        </w:rPr>
        <w:t>228.05</w:t>
      </w:r>
      <w:r>
        <w:rPr>
          <w:rFonts w:hint="eastAsia" w:ascii="仿宋" w:hAnsi="仿宋" w:eastAsia="仿宋" w:cs="仿宋"/>
          <w:color w:val="000000"/>
          <w:sz w:val="32"/>
          <w:szCs w:val="32"/>
          <w:shd w:val="clear" w:color="auto" w:fill="FFFFFF"/>
        </w:rPr>
        <w:t>万元，占总支出的</w:t>
      </w:r>
      <w:r>
        <w:rPr>
          <w:rFonts w:ascii="仿宋" w:hAnsi="仿宋" w:eastAsia="仿宋" w:cs="仿宋"/>
          <w:color w:val="000000"/>
          <w:sz w:val="32"/>
          <w:szCs w:val="32"/>
          <w:shd w:val="clear" w:color="auto" w:fill="FFFFFF"/>
        </w:rPr>
        <w:t>20.87%</w:t>
      </w:r>
      <w:r>
        <w:rPr>
          <w:rFonts w:hint="eastAsia" w:ascii="仿宋" w:hAnsi="仿宋" w:eastAsia="仿宋" w:cs="仿宋"/>
          <w:color w:val="000000"/>
          <w:sz w:val="32"/>
          <w:szCs w:val="32"/>
          <w:shd w:val="clear" w:color="auto" w:fill="FFFFFF"/>
        </w:rPr>
        <w:t>。项目支出增加</w:t>
      </w:r>
      <w:r>
        <w:rPr>
          <w:rFonts w:ascii="仿宋" w:hAnsi="仿宋" w:eastAsia="仿宋" w:cs="仿宋"/>
          <w:color w:val="000000"/>
          <w:sz w:val="32"/>
          <w:szCs w:val="32"/>
          <w:shd w:val="clear" w:color="auto" w:fill="FFFFFF"/>
        </w:rPr>
        <w:t>228.05</w:t>
      </w:r>
      <w:r>
        <w:rPr>
          <w:rFonts w:hint="eastAsia" w:ascii="仿宋" w:hAnsi="仿宋" w:eastAsia="仿宋" w:cs="仿宋"/>
          <w:color w:val="000000"/>
          <w:sz w:val="32"/>
          <w:szCs w:val="32"/>
          <w:shd w:val="clear" w:color="auto" w:fill="FFFFFF"/>
        </w:rPr>
        <w:t>万元，是因为小规模学校建设、义教薄弱环节改善、“银龄”计划等项目增加导致。本级项目工作经费</w:t>
      </w:r>
      <w:r>
        <w:rPr>
          <w:rFonts w:hint="eastAsia" w:ascii="仿宋" w:hAnsi="仿宋" w:eastAsia="仿宋" w:cs="仿宋"/>
          <w:color w:val="000000"/>
          <w:sz w:val="32"/>
          <w:szCs w:val="32"/>
        </w:rPr>
        <w:t>有所减少，主要原因是我单位严格落实过“紧日子”要求。</w:t>
      </w:r>
      <w:r>
        <w:rPr>
          <w:rFonts w:hint="eastAsia" w:ascii="仿宋" w:hAnsi="仿宋" w:eastAsia="仿宋" w:cs="仿宋"/>
          <w:sz w:val="32"/>
          <w:szCs w:val="32"/>
        </w:rPr>
        <w:t>按照绩效评价全覆盖要求，本次绩效评价金额共计</w:t>
      </w:r>
      <w:r>
        <w:rPr>
          <w:rFonts w:ascii="仿宋" w:hAnsi="仿宋" w:eastAsia="仿宋" w:cs="仿宋"/>
          <w:sz w:val="32"/>
          <w:szCs w:val="32"/>
        </w:rPr>
        <w:t>1092.82</w:t>
      </w:r>
      <w:r>
        <w:rPr>
          <w:rFonts w:hint="eastAsia" w:ascii="仿宋" w:hAnsi="仿宋" w:eastAsia="仿宋" w:cs="仿宋"/>
          <w:sz w:val="32"/>
          <w:szCs w:val="32"/>
        </w:rPr>
        <w:t>万元。</w:t>
      </w:r>
    </w:p>
    <w:p w14:paraId="0C7C966D">
      <w:pPr>
        <w:spacing w:line="600" w:lineRule="exact"/>
        <w:ind w:firstLine="2570" w:firstLineChars="800"/>
        <w:rPr>
          <w:rFonts w:ascii="Times New Roman" w:hAnsi="Times New Roman" w:eastAsia="仿宋_GB2312"/>
          <w:bCs/>
          <w:sz w:val="28"/>
          <w:szCs w:val="28"/>
        </w:rPr>
      </w:pPr>
      <w:r>
        <w:rPr>
          <w:rFonts w:hint="eastAsia" w:ascii="Times New Roman" w:hAnsi="Times New Roman" w:eastAsia="仿宋_GB2312"/>
          <w:b/>
          <w:sz w:val="32"/>
          <w:szCs w:val="32"/>
        </w:rPr>
        <w:t>预算执行情况</w:t>
      </w:r>
      <w:r>
        <w:rPr>
          <w:rFonts w:ascii="Times New Roman" w:hAnsi="Times New Roman" w:eastAsia="仿宋_GB2312"/>
          <w:b/>
          <w:sz w:val="32"/>
          <w:szCs w:val="32"/>
        </w:rPr>
        <w:t xml:space="preserve">              </w:t>
      </w:r>
      <w:r>
        <w:rPr>
          <w:rFonts w:hint="eastAsia" w:ascii="Times New Roman" w:hAnsi="Times New Roman" w:eastAsia="仿宋_GB2312"/>
          <w:bCs/>
          <w:sz w:val="28"/>
          <w:szCs w:val="28"/>
        </w:rPr>
        <w:t>单位：万元</w:t>
      </w:r>
    </w:p>
    <w:tbl>
      <w:tblPr>
        <w:tblStyle w:val="9"/>
        <w:tblpPr w:leftFromText="180" w:rightFromText="180" w:vertAnchor="text" w:horzAnchor="page" w:tblpX="1591" w:tblpY="427"/>
        <w:tblOverlap w:val="never"/>
        <w:tblW w:w="909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763"/>
        <w:gridCol w:w="2029"/>
        <w:gridCol w:w="1753"/>
        <w:gridCol w:w="1635"/>
        <w:gridCol w:w="1913"/>
      </w:tblGrid>
      <w:tr w14:paraId="328E50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1763" w:type="dxa"/>
            <w:tcBorders>
              <w:top w:val="single" w:color="auto" w:sz="4" w:space="0"/>
              <w:left w:val="single" w:color="auto" w:sz="4" w:space="0"/>
              <w:bottom w:val="single" w:color="auto" w:sz="4" w:space="0"/>
              <w:right w:val="single" w:color="auto" w:sz="4" w:space="0"/>
            </w:tcBorders>
            <w:vAlign w:val="center"/>
          </w:tcPr>
          <w:p w14:paraId="4FEBC0AE">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项目</w:t>
            </w:r>
          </w:p>
        </w:tc>
        <w:tc>
          <w:tcPr>
            <w:tcW w:w="2029" w:type="dxa"/>
            <w:tcBorders>
              <w:top w:val="single" w:color="auto" w:sz="4" w:space="0"/>
              <w:left w:val="single" w:color="auto" w:sz="4" w:space="0"/>
              <w:bottom w:val="single" w:color="auto" w:sz="4" w:space="0"/>
              <w:right w:val="single" w:color="auto" w:sz="4" w:space="0"/>
            </w:tcBorders>
            <w:vAlign w:val="center"/>
          </w:tcPr>
          <w:p w14:paraId="0BE5CE26">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年初批复预算</w:t>
            </w:r>
          </w:p>
        </w:tc>
        <w:tc>
          <w:tcPr>
            <w:tcW w:w="1753" w:type="dxa"/>
            <w:tcBorders>
              <w:top w:val="single" w:color="auto" w:sz="4" w:space="0"/>
              <w:left w:val="single" w:color="auto" w:sz="4" w:space="0"/>
              <w:bottom w:val="single" w:color="auto" w:sz="4" w:space="0"/>
              <w:right w:val="single" w:color="auto" w:sz="4" w:space="0"/>
            </w:tcBorders>
            <w:vAlign w:val="center"/>
          </w:tcPr>
          <w:p w14:paraId="16AA8CC2">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调整预算数</w:t>
            </w:r>
          </w:p>
        </w:tc>
        <w:tc>
          <w:tcPr>
            <w:tcW w:w="1635" w:type="dxa"/>
            <w:tcBorders>
              <w:top w:val="single" w:color="auto" w:sz="4" w:space="0"/>
              <w:left w:val="single" w:color="auto" w:sz="4" w:space="0"/>
              <w:bottom w:val="single" w:color="auto" w:sz="4" w:space="0"/>
              <w:right w:val="single" w:color="auto" w:sz="4" w:space="0"/>
            </w:tcBorders>
            <w:vAlign w:val="center"/>
          </w:tcPr>
          <w:p w14:paraId="613A8E76">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支出决算数</w:t>
            </w:r>
          </w:p>
        </w:tc>
        <w:tc>
          <w:tcPr>
            <w:tcW w:w="1913" w:type="dxa"/>
            <w:tcBorders>
              <w:top w:val="single" w:color="auto" w:sz="4" w:space="0"/>
              <w:left w:val="single" w:color="auto" w:sz="4" w:space="0"/>
              <w:bottom w:val="single" w:color="auto" w:sz="4" w:space="0"/>
              <w:right w:val="single" w:color="auto" w:sz="4" w:space="0"/>
            </w:tcBorders>
            <w:vAlign w:val="center"/>
          </w:tcPr>
          <w:p w14:paraId="6939D551">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预算执行率</w:t>
            </w:r>
          </w:p>
        </w:tc>
      </w:tr>
      <w:tr w14:paraId="6482EC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394" w:hRule="atLeast"/>
        </w:trPr>
        <w:tc>
          <w:tcPr>
            <w:tcW w:w="1763" w:type="dxa"/>
            <w:tcBorders>
              <w:top w:val="single" w:color="auto" w:sz="4" w:space="0"/>
              <w:left w:val="single" w:color="auto" w:sz="4" w:space="0"/>
              <w:bottom w:val="single" w:color="auto" w:sz="4" w:space="0"/>
              <w:right w:val="single" w:color="auto" w:sz="4" w:space="0"/>
            </w:tcBorders>
            <w:vAlign w:val="center"/>
          </w:tcPr>
          <w:p w14:paraId="0529AD12">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基本支出</w:t>
            </w:r>
          </w:p>
        </w:tc>
        <w:tc>
          <w:tcPr>
            <w:tcW w:w="2029" w:type="dxa"/>
            <w:tcBorders>
              <w:top w:val="single" w:color="auto" w:sz="4" w:space="0"/>
              <w:left w:val="single" w:color="auto" w:sz="4" w:space="0"/>
              <w:bottom w:val="single" w:color="auto" w:sz="4" w:space="0"/>
              <w:right w:val="single" w:color="auto" w:sz="4" w:space="0"/>
            </w:tcBorders>
            <w:vAlign w:val="center"/>
          </w:tcPr>
          <w:p w14:paraId="310B784A">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671.96</w:t>
            </w:r>
          </w:p>
        </w:tc>
        <w:tc>
          <w:tcPr>
            <w:tcW w:w="1753" w:type="dxa"/>
            <w:tcBorders>
              <w:top w:val="single" w:color="auto" w:sz="4" w:space="0"/>
              <w:left w:val="single" w:color="auto" w:sz="4" w:space="0"/>
              <w:bottom w:val="single" w:color="auto" w:sz="4" w:space="0"/>
              <w:right w:val="single" w:color="auto" w:sz="4" w:space="0"/>
            </w:tcBorders>
            <w:vAlign w:val="center"/>
          </w:tcPr>
          <w:p w14:paraId="75F9B0AD">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864.77</w:t>
            </w:r>
          </w:p>
        </w:tc>
        <w:tc>
          <w:tcPr>
            <w:tcW w:w="1635" w:type="dxa"/>
            <w:tcBorders>
              <w:top w:val="single" w:color="auto" w:sz="4" w:space="0"/>
              <w:left w:val="single" w:color="auto" w:sz="4" w:space="0"/>
              <w:bottom w:val="single" w:color="auto" w:sz="4" w:space="0"/>
              <w:right w:val="single" w:color="auto" w:sz="4" w:space="0"/>
            </w:tcBorders>
            <w:vAlign w:val="center"/>
          </w:tcPr>
          <w:p w14:paraId="054C5F7E">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864.77</w:t>
            </w:r>
          </w:p>
        </w:tc>
        <w:tc>
          <w:tcPr>
            <w:tcW w:w="1913" w:type="dxa"/>
            <w:tcBorders>
              <w:top w:val="single" w:color="auto" w:sz="4" w:space="0"/>
              <w:left w:val="single" w:color="auto" w:sz="4" w:space="0"/>
              <w:bottom w:val="single" w:color="auto" w:sz="4" w:space="0"/>
              <w:right w:val="single" w:color="auto" w:sz="4" w:space="0"/>
            </w:tcBorders>
            <w:vAlign w:val="center"/>
          </w:tcPr>
          <w:p w14:paraId="7287885F">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100.00%</w:t>
            </w:r>
          </w:p>
        </w:tc>
      </w:tr>
      <w:tr w14:paraId="7E9214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375" w:hRule="atLeast"/>
        </w:trPr>
        <w:tc>
          <w:tcPr>
            <w:tcW w:w="1763" w:type="dxa"/>
            <w:tcBorders>
              <w:top w:val="single" w:color="auto" w:sz="4" w:space="0"/>
              <w:left w:val="single" w:color="auto" w:sz="4" w:space="0"/>
              <w:bottom w:val="single" w:color="auto" w:sz="4" w:space="0"/>
              <w:right w:val="single" w:color="auto" w:sz="4" w:space="0"/>
            </w:tcBorders>
            <w:vAlign w:val="center"/>
          </w:tcPr>
          <w:p w14:paraId="5F2EC734">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项目支出</w:t>
            </w:r>
          </w:p>
        </w:tc>
        <w:tc>
          <w:tcPr>
            <w:tcW w:w="2029" w:type="dxa"/>
            <w:tcBorders>
              <w:top w:val="single" w:color="auto" w:sz="4" w:space="0"/>
              <w:left w:val="single" w:color="auto" w:sz="4" w:space="0"/>
              <w:bottom w:val="single" w:color="auto" w:sz="4" w:space="0"/>
              <w:right w:val="single" w:color="auto" w:sz="4" w:space="0"/>
            </w:tcBorders>
            <w:vAlign w:val="center"/>
          </w:tcPr>
          <w:p w14:paraId="7B6F472B">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0</w:t>
            </w:r>
          </w:p>
        </w:tc>
        <w:tc>
          <w:tcPr>
            <w:tcW w:w="1753" w:type="dxa"/>
            <w:tcBorders>
              <w:top w:val="single" w:color="auto" w:sz="4" w:space="0"/>
              <w:left w:val="single" w:color="auto" w:sz="4" w:space="0"/>
              <w:bottom w:val="single" w:color="auto" w:sz="4" w:space="0"/>
              <w:right w:val="single" w:color="auto" w:sz="4" w:space="0"/>
            </w:tcBorders>
            <w:vAlign w:val="center"/>
          </w:tcPr>
          <w:p w14:paraId="6806D31B">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228.05</w:t>
            </w:r>
          </w:p>
        </w:tc>
        <w:tc>
          <w:tcPr>
            <w:tcW w:w="1635" w:type="dxa"/>
            <w:tcBorders>
              <w:top w:val="single" w:color="auto" w:sz="4" w:space="0"/>
              <w:left w:val="single" w:color="auto" w:sz="4" w:space="0"/>
              <w:bottom w:val="single" w:color="auto" w:sz="4" w:space="0"/>
              <w:right w:val="single" w:color="auto" w:sz="4" w:space="0"/>
            </w:tcBorders>
            <w:vAlign w:val="center"/>
          </w:tcPr>
          <w:p w14:paraId="45D5477D">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228.05</w:t>
            </w:r>
          </w:p>
        </w:tc>
        <w:tc>
          <w:tcPr>
            <w:tcW w:w="1913" w:type="dxa"/>
            <w:tcBorders>
              <w:top w:val="single" w:color="auto" w:sz="4" w:space="0"/>
              <w:left w:val="single" w:color="auto" w:sz="4" w:space="0"/>
              <w:bottom w:val="single" w:color="auto" w:sz="4" w:space="0"/>
              <w:right w:val="single" w:color="auto" w:sz="4" w:space="0"/>
            </w:tcBorders>
            <w:vAlign w:val="center"/>
          </w:tcPr>
          <w:p w14:paraId="0B8C8477">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100.00%</w:t>
            </w:r>
          </w:p>
        </w:tc>
      </w:tr>
      <w:tr w14:paraId="115E00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97" w:hRule="atLeast"/>
        </w:trPr>
        <w:tc>
          <w:tcPr>
            <w:tcW w:w="1763" w:type="dxa"/>
            <w:tcBorders>
              <w:top w:val="single" w:color="auto" w:sz="4" w:space="0"/>
              <w:left w:val="single" w:color="auto" w:sz="4" w:space="0"/>
              <w:bottom w:val="single" w:color="auto" w:sz="4" w:space="0"/>
              <w:right w:val="single" w:color="auto" w:sz="4" w:space="0"/>
            </w:tcBorders>
            <w:vAlign w:val="center"/>
          </w:tcPr>
          <w:p w14:paraId="49E88A90">
            <w:pPr>
              <w:pStyle w:val="7"/>
              <w:spacing w:before="0" w:beforeAutospacing="0" w:after="0" w:afterAutospacing="0" w:line="300" w:lineRule="exact"/>
              <w:jc w:val="center"/>
              <w:rPr>
                <w:rFonts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rPr>
              <w:t>合计</w:t>
            </w:r>
          </w:p>
        </w:tc>
        <w:tc>
          <w:tcPr>
            <w:tcW w:w="2029" w:type="dxa"/>
            <w:tcBorders>
              <w:top w:val="single" w:color="auto" w:sz="4" w:space="0"/>
              <w:left w:val="single" w:color="auto" w:sz="4" w:space="0"/>
              <w:bottom w:val="single" w:color="auto" w:sz="4" w:space="0"/>
              <w:right w:val="single" w:color="auto" w:sz="4" w:space="0"/>
            </w:tcBorders>
            <w:vAlign w:val="center"/>
          </w:tcPr>
          <w:p w14:paraId="520FFF26">
            <w:pPr>
              <w:pStyle w:val="7"/>
              <w:spacing w:before="0" w:beforeAutospacing="0" w:after="0" w:afterAutospacing="0" w:line="300" w:lineRule="exact"/>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671.96</w:t>
            </w:r>
          </w:p>
        </w:tc>
        <w:tc>
          <w:tcPr>
            <w:tcW w:w="1753" w:type="dxa"/>
            <w:tcBorders>
              <w:top w:val="single" w:color="auto" w:sz="4" w:space="0"/>
              <w:left w:val="single" w:color="auto" w:sz="4" w:space="0"/>
              <w:bottom w:val="single" w:color="auto" w:sz="4" w:space="0"/>
              <w:right w:val="single" w:color="auto" w:sz="4" w:space="0"/>
            </w:tcBorders>
            <w:vAlign w:val="center"/>
          </w:tcPr>
          <w:p w14:paraId="79C7C790">
            <w:pPr>
              <w:pStyle w:val="7"/>
              <w:spacing w:before="0" w:beforeAutospacing="0" w:after="0" w:afterAutospacing="0" w:line="300" w:lineRule="exact"/>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1092.82</w:t>
            </w:r>
          </w:p>
        </w:tc>
        <w:tc>
          <w:tcPr>
            <w:tcW w:w="1635" w:type="dxa"/>
            <w:tcBorders>
              <w:top w:val="single" w:color="auto" w:sz="4" w:space="0"/>
              <w:left w:val="single" w:color="auto" w:sz="4" w:space="0"/>
              <w:bottom w:val="single" w:color="auto" w:sz="4" w:space="0"/>
              <w:right w:val="single" w:color="auto" w:sz="4" w:space="0"/>
            </w:tcBorders>
            <w:vAlign w:val="center"/>
          </w:tcPr>
          <w:p w14:paraId="16985C4D">
            <w:pPr>
              <w:pStyle w:val="7"/>
              <w:spacing w:before="0" w:beforeAutospacing="0" w:after="0" w:afterAutospacing="0" w:line="300" w:lineRule="exact"/>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1092.82</w:t>
            </w:r>
          </w:p>
        </w:tc>
        <w:tc>
          <w:tcPr>
            <w:tcW w:w="1913" w:type="dxa"/>
            <w:tcBorders>
              <w:top w:val="single" w:color="auto" w:sz="4" w:space="0"/>
              <w:left w:val="single" w:color="auto" w:sz="4" w:space="0"/>
              <w:bottom w:val="single" w:color="auto" w:sz="4" w:space="0"/>
              <w:right w:val="single" w:color="auto" w:sz="4" w:space="0"/>
            </w:tcBorders>
            <w:vAlign w:val="center"/>
          </w:tcPr>
          <w:p w14:paraId="733E83C9">
            <w:pPr>
              <w:pStyle w:val="7"/>
              <w:spacing w:before="0" w:beforeAutospacing="0" w:after="0" w:afterAutospacing="0" w:line="300" w:lineRule="exact"/>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100.00%</w:t>
            </w:r>
          </w:p>
        </w:tc>
      </w:tr>
    </w:tbl>
    <w:p w14:paraId="356C3551">
      <w:pPr>
        <w:spacing w:line="300" w:lineRule="exact"/>
        <w:rPr>
          <w:rFonts w:ascii="Times New Roman" w:hAnsi="Times New Roman" w:eastAsia="仿宋_GB2312"/>
          <w:bCs/>
          <w:szCs w:val="21"/>
        </w:rPr>
      </w:pPr>
    </w:p>
    <w:p w14:paraId="1D1EB809">
      <w:pPr>
        <w:spacing w:line="300" w:lineRule="exact"/>
        <w:rPr>
          <w:rFonts w:ascii="Times New Roman" w:hAnsi="Times New Roman" w:eastAsia="仿宋_GB2312"/>
          <w:bCs/>
          <w:szCs w:val="21"/>
        </w:rPr>
      </w:pPr>
    </w:p>
    <w:p w14:paraId="18A7C4DA">
      <w:pPr>
        <w:spacing w:line="300" w:lineRule="exact"/>
        <w:ind w:firstLine="843" w:firstLineChars="400"/>
        <w:rPr>
          <w:rFonts w:ascii="Times New Roman" w:hAnsi="Times New Roman" w:eastAsia="仿宋_GB2312"/>
          <w:b/>
          <w:szCs w:val="21"/>
        </w:rPr>
      </w:pPr>
    </w:p>
    <w:p w14:paraId="16F80283">
      <w:pPr>
        <w:spacing w:line="300" w:lineRule="exact"/>
        <w:jc w:val="center"/>
        <w:rPr>
          <w:rFonts w:ascii="Times New Roman" w:hAnsi="Times New Roman" w:eastAsia="仿宋_GB2312"/>
          <w:bCs/>
          <w:szCs w:val="21"/>
        </w:rPr>
      </w:pPr>
      <w:r>
        <w:rPr>
          <w:rFonts w:ascii="Times New Roman" w:hAnsi="Times New Roman" w:eastAsia="仿宋_GB2312"/>
          <w:b/>
          <w:szCs w:val="21"/>
        </w:rPr>
        <w:t xml:space="preserve">        </w:t>
      </w:r>
      <w:r>
        <w:rPr>
          <w:rFonts w:ascii="Times New Roman" w:hAnsi="Times New Roman" w:eastAsia="仿宋_GB2312"/>
          <w:b/>
          <w:sz w:val="32"/>
          <w:szCs w:val="32"/>
        </w:rPr>
        <w:t xml:space="preserve">     </w:t>
      </w:r>
      <w:r>
        <w:rPr>
          <w:rFonts w:hint="eastAsia" w:ascii="Times New Roman" w:hAnsi="Times New Roman" w:eastAsia="仿宋_GB2312"/>
          <w:b/>
          <w:sz w:val="32"/>
          <w:szCs w:val="32"/>
        </w:rPr>
        <w:t>项目支出明细情况　　</w:t>
      </w:r>
      <w:r>
        <w:rPr>
          <w:rFonts w:ascii="Times New Roman" w:hAnsi="Times New Roman" w:eastAsia="仿宋_GB2312"/>
          <w:b/>
          <w:szCs w:val="21"/>
        </w:rPr>
        <w:t xml:space="preserve">       </w:t>
      </w:r>
      <w:r>
        <w:rPr>
          <w:rFonts w:hint="eastAsia" w:ascii="Times New Roman" w:hAnsi="Times New Roman" w:eastAsia="仿宋_GB2312"/>
          <w:bCs/>
          <w:sz w:val="24"/>
        </w:rPr>
        <w:t>单位：万元</w:t>
      </w:r>
    </w:p>
    <w:p w14:paraId="0D016587">
      <w:pPr>
        <w:spacing w:line="300" w:lineRule="exact"/>
        <w:ind w:firstLine="1687" w:firstLineChars="800"/>
        <w:rPr>
          <w:rFonts w:ascii="Times New Roman" w:hAnsi="Times New Roman" w:eastAsia="仿宋_GB2312"/>
          <w:b/>
          <w:szCs w:val="21"/>
        </w:rPr>
      </w:pPr>
    </w:p>
    <w:tbl>
      <w:tblPr>
        <w:tblStyle w:val="9"/>
        <w:tblpPr w:leftFromText="180" w:rightFromText="180" w:vertAnchor="text" w:horzAnchor="page" w:tblpX="1591" w:tblpY="427"/>
        <w:tblOverlap w:val="never"/>
        <w:tblW w:w="97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186"/>
        <w:gridCol w:w="2608"/>
        <w:gridCol w:w="1512"/>
        <w:gridCol w:w="1200"/>
        <w:gridCol w:w="1237"/>
        <w:gridCol w:w="2007"/>
      </w:tblGrid>
      <w:tr w14:paraId="3EADAB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14" w:hRule="exact"/>
          <w:tblHeader/>
        </w:trPr>
        <w:tc>
          <w:tcPr>
            <w:tcW w:w="1186" w:type="dxa"/>
            <w:tcBorders>
              <w:top w:val="single" w:color="auto" w:sz="4" w:space="0"/>
              <w:left w:val="single" w:color="auto" w:sz="4" w:space="0"/>
              <w:bottom w:val="single" w:color="auto" w:sz="4" w:space="0"/>
              <w:right w:val="single" w:color="auto" w:sz="4" w:space="0"/>
            </w:tcBorders>
            <w:vAlign w:val="center"/>
          </w:tcPr>
          <w:p w14:paraId="2667ADA1">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序号</w:t>
            </w:r>
          </w:p>
        </w:tc>
        <w:tc>
          <w:tcPr>
            <w:tcW w:w="2608" w:type="dxa"/>
            <w:tcBorders>
              <w:top w:val="single" w:color="auto" w:sz="4" w:space="0"/>
              <w:left w:val="single" w:color="auto" w:sz="4" w:space="0"/>
              <w:bottom w:val="single" w:color="auto" w:sz="4" w:space="0"/>
              <w:right w:val="single" w:color="auto" w:sz="4" w:space="0"/>
            </w:tcBorders>
            <w:vAlign w:val="center"/>
          </w:tcPr>
          <w:p w14:paraId="24CD7021">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项目</w:t>
            </w:r>
          </w:p>
        </w:tc>
        <w:tc>
          <w:tcPr>
            <w:tcW w:w="1512" w:type="dxa"/>
            <w:tcBorders>
              <w:top w:val="single" w:color="auto" w:sz="4" w:space="0"/>
              <w:left w:val="single" w:color="auto" w:sz="4" w:space="0"/>
              <w:bottom w:val="single" w:color="auto" w:sz="4" w:space="0"/>
              <w:right w:val="single" w:color="auto" w:sz="4" w:space="0"/>
            </w:tcBorders>
            <w:vAlign w:val="center"/>
          </w:tcPr>
          <w:p w14:paraId="02403F3A">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年初批复</w:t>
            </w:r>
          </w:p>
          <w:p w14:paraId="2ADDAF6E">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预算数</w:t>
            </w:r>
          </w:p>
        </w:tc>
        <w:tc>
          <w:tcPr>
            <w:tcW w:w="1200" w:type="dxa"/>
            <w:tcBorders>
              <w:top w:val="single" w:color="auto" w:sz="4" w:space="0"/>
              <w:left w:val="single" w:color="auto" w:sz="4" w:space="0"/>
              <w:bottom w:val="single" w:color="auto" w:sz="4" w:space="0"/>
              <w:right w:val="single" w:color="auto" w:sz="4" w:space="0"/>
            </w:tcBorders>
            <w:vAlign w:val="center"/>
          </w:tcPr>
          <w:p w14:paraId="40399C8F">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调整</w:t>
            </w:r>
          </w:p>
          <w:p w14:paraId="55E36015">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预算数</w:t>
            </w:r>
          </w:p>
        </w:tc>
        <w:tc>
          <w:tcPr>
            <w:tcW w:w="1237" w:type="dxa"/>
            <w:tcBorders>
              <w:top w:val="single" w:color="auto" w:sz="4" w:space="0"/>
              <w:left w:val="single" w:color="auto" w:sz="4" w:space="0"/>
              <w:bottom w:val="single" w:color="auto" w:sz="4" w:space="0"/>
              <w:right w:val="single" w:color="auto" w:sz="4" w:space="0"/>
            </w:tcBorders>
            <w:vAlign w:val="center"/>
          </w:tcPr>
          <w:p w14:paraId="0334A483">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支出</w:t>
            </w:r>
          </w:p>
          <w:p w14:paraId="21371FD4">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决算数</w:t>
            </w:r>
          </w:p>
        </w:tc>
        <w:tc>
          <w:tcPr>
            <w:tcW w:w="2007" w:type="dxa"/>
            <w:tcBorders>
              <w:top w:val="single" w:color="auto" w:sz="4" w:space="0"/>
              <w:left w:val="single" w:color="auto" w:sz="4" w:space="0"/>
              <w:bottom w:val="single" w:color="auto" w:sz="4" w:space="0"/>
              <w:right w:val="single" w:color="auto" w:sz="4" w:space="0"/>
            </w:tcBorders>
            <w:vAlign w:val="center"/>
          </w:tcPr>
          <w:p w14:paraId="7B596183">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hint="eastAsia" w:ascii="Times New Roman" w:hAnsi="Times New Roman" w:eastAsia="仿宋_GB2312" w:cs="Times New Roman"/>
                <w:bCs/>
                <w:kern w:val="2"/>
                <w:sz w:val="21"/>
                <w:szCs w:val="21"/>
              </w:rPr>
              <w:t>备注</w:t>
            </w:r>
          </w:p>
        </w:tc>
      </w:tr>
      <w:tr w14:paraId="635F83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21" w:hRule="exact"/>
        </w:trPr>
        <w:tc>
          <w:tcPr>
            <w:tcW w:w="1186" w:type="dxa"/>
            <w:tcBorders>
              <w:top w:val="single" w:color="auto" w:sz="4" w:space="0"/>
              <w:left w:val="single" w:color="auto" w:sz="4" w:space="0"/>
              <w:bottom w:val="single" w:color="auto" w:sz="4" w:space="0"/>
              <w:right w:val="single" w:color="auto" w:sz="4" w:space="0"/>
            </w:tcBorders>
            <w:vAlign w:val="center"/>
          </w:tcPr>
          <w:p w14:paraId="76E69A39">
            <w:pPr>
              <w:widowControl/>
              <w:spacing w:line="300" w:lineRule="exact"/>
              <w:jc w:val="center"/>
              <w:rPr>
                <w:rFonts w:ascii="Times New Roman" w:hAnsi="Times New Roman" w:eastAsia="仿宋_GB2312"/>
                <w:bCs/>
                <w:szCs w:val="21"/>
              </w:rPr>
            </w:pPr>
            <w:r>
              <w:rPr>
                <w:rFonts w:ascii="Times New Roman" w:hAnsi="Times New Roman" w:eastAsia="仿宋_GB2312"/>
                <w:bCs/>
                <w:szCs w:val="21"/>
              </w:rPr>
              <w:t>1</w:t>
            </w:r>
          </w:p>
        </w:tc>
        <w:tc>
          <w:tcPr>
            <w:tcW w:w="2608" w:type="dxa"/>
            <w:tcBorders>
              <w:top w:val="single" w:color="auto" w:sz="4" w:space="0"/>
              <w:left w:val="single" w:color="auto" w:sz="4" w:space="0"/>
              <w:bottom w:val="single" w:color="auto" w:sz="4" w:space="0"/>
              <w:right w:val="single" w:color="auto" w:sz="4" w:space="0"/>
            </w:tcBorders>
            <w:vAlign w:val="center"/>
          </w:tcPr>
          <w:p w14:paraId="2D58434D">
            <w:pPr>
              <w:widowControl/>
              <w:spacing w:line="300" w:lineRule="exact"/>
              <w:jc w:val="center"/>
              <w:rPr>
                <w:rFonts w:ascii="Times New Roman" w:hAnsi="Times New Roman" w:eastAsia="仿宋_GB2312"/>
                <w:color w:val="000000"/>
                <w:kern w:val="0"/>
                <w:szCs w:val="21"/>
              </w:rPr>
            </w:pPr>
            <w:r>
              <w:rPr>
                <w:rFonts w:hint="eastAsia" w:ascii="Times New Roman" w:hAnsi="Times New Roman" w:eastAsia="仿宋_GB2312"/>
                <w:bCs/>
                <w:szCs w:val="21"/>
              </w:rPr>
              <w:t>义教经费机制保障（校舍维修）</w:t>
            </w:r>
          </w:p>
        </w:tc>
        <w:tc>
          <w:tcPr>
            <w:tcW w:w="1512" w:type="dxa"/>
            <w:tcBorders>
              <w:top w:val="single" w:color="auto" w:sz="4" w:space="0"/>
              <w:left w:val="single" w:color="auto" w:sz="4" w:space="0"/>
              <w:bottom w:val="single" w:color="auto" w:sz="4" w:space="0"/>
              <w:right w:val="single" w:color="auto" w:sz="4" w:space="0"/>
            </w:tcBorders>
            <w:vAlign w:val="center"/>
          </w:tcPr>
          <w:p w14:paraId="507B7764">
            <w:pPr>
              <w:pStyle w:val="7"/>
              <w:spacing w:before="0" w:beforeAutospacing="0" w:after="0" w:afterAutospacing="0" w:line="300" w:lineRule="exact"/>
              <w:jc w:val="center"/>
              <w:rPr>
                <w:rFonts w:ascii="Times New Roman" w:hAnsi="Times New Roman" w:eastAsia="仿宋_GB2312" w:cs="Times New Roman"/>
                <w:bCs/>
                <w:kern w:val="2"/>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7D785946">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35.8</w:t>
            </w:r>
          </w:p>
        </w:tc>
        <w:tc>
          <w:tcPr>
            <w:tcW w:w="1237" w:type="dxa"/>
            <w:tcBorders>
              <w:top w:val="single" w:color="auto" w:sz="4" w:space="0"/>
              <w:left w:val="single" w:color="auto" w:sz="4" w:space="0"/>
              <w:bottom w:val="single" w:color="auto" w:sz="4" w:space="0"/>
              <w:right w:val="single" w:color="auto" w:sz="4" w:space="0"/>
            </w:tcBorders>
            <w:vAlign w:val="center"/>
          </w:tcPr>
          <w:p w14:paraId="639171EA">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35.8</w:t>
            </w:r>
          </w:p>
        </w:tc>
        <w:tc>
          <w:tcPr>
            <w:tcW w:w="2007" w:type="dxa"/>
            <w:tcBorders>
              <w:top w:val="single" w:color="auto" w:sz="4" w:space="0"/>
              <w:left w:val="single" w:color="auto" w:sz="4" w:space="0"/>
              <w:bottom w:val="single" w:color="auto" w:sz="4" w:space="0"/>
              <w:right w:val="single" w:color="auto" w:sz="4" w:space="0"/>
            </w:tcBorders>
            <w:vAlign w:val="center"/>
          </w:tcPr>
          <w:p w14:paraId="44DC1522">
            <w:pPr>
              <w:widowControl/>
              <w:spacing w:line="300" w:lineRule="exact"/>
              <w:jc w:val="center"/>
              <w:rPr>
                <w:rFonts w:ascii="Times New Roman" w:hAnsi="Times New Roman" w:eastAsia="仿宋_GB2312"/>
                <w:color w:val="000000"/>
                <w:kern w:val="0"/>
                <w:szCs w:val="21"/>
              </w:rPr>
            </w:pPr>
          </w:p>
        </w:tc>
      </w:tr>
      <w:tr w14:paraId="367844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63" w:hRule="exact"/>
        </w:trPr>
        <w:tc>
          <w:tcPr>
            <w:tcW w:w="1186" w:type="dxa"/>
            <w:tcBorders>
              <w:top w:val="single" w:color="auto" w:sz="4" w:space="0"/>
              <w:left w:val="single" w:color="auto" w:sz="4" w:space="0"/>
              <w:bottom w:val="single" w:color="auto" w:sz="4" w:space="0"/>
              <w:right w:val="single" w:color="auto" w:sz="4" w:space="0"/>
            </w:tcBorders>
            <w:vAlign w:val="center"/>
          </w:tcPr>
          <w:p w14:paraId="108D8549">
            <w:pPr>
              <w:widowControl/>
              <w:spacing w:line="300" w:lineRule="exact"/>
              <w:jc w:val="center"/>
              <w:rPr>
                <w:rFonts w:ascii="Times New Roman" w:hAnsi="Times New Roman" w:eastAsia="仿宋_GB2312"/>
                <w:bCs/>
                <w:szCs w:val="21"/>
              </w:rPr>
            </w:pPr>
            <w:r>
              <w:rPr>
                <w:rFonts w:ascii="Times New Roman" w:hAnsi="Times New Roman" w:eastAsia="仿宋_GB2312"/>
                <w:bCs/>
                <w:szCs w:val="21"/>
              </w:rPr>
              <w:t>2</w:t>
            </w:r>
          </w:p>
        </w:tc>
        <w:tc>
          <w:tcPr>
            <w:tcW w:w="2608" w:type="dxa"/>
            <w:tcBorders>
              <w:top w:val="single" w:color="auto" w:sz="4" w:space="0"/>
              <w:left w:val="single" w:color="auto" w:sz="4" w:space="0"/>
              <w:bottom w:val="single" w:color="auto" w:sz="4" w:space="0"/>
              <w:right w:val="single" w:color="auto" w:sz="4" w:space="0"/>
            </w:tcBorders>
            <w:vAlign w:val="center"/>
          </w:tcPr>
          <w:p w14:paraId="240814C8">
            <w:pPr>
              <w:widowControl/>
              <w:spacing w:line="300" w:lineRule="exact"/>
              <w:jc w:val="center"/>
              <w:rPr>
                <w:rFonts w:ascii="Times New Roman" w:hAnsi="Times New Roman" w:eastAsia="仿宋_GB2312"/>
                <w:bCs/>
                <w:szCs w:val="21"/>
              </w:rPr>
            </w:pPr>
            <w:r>
              <w:rPr>
                <w:rFonts w:hint="eastAsia" w:ascii="Times New Roman" w:hAnsi="Times New Roman" w:eastAsia="仿宋_GB2312"/>
                <w:bCs/>
                <w:szCs w:val="21"/>
              </w:rPr>
              <w:t>小规模学校建设</w:t>
            </w:r>
          </w:p>
        </w:tc>
        <w:tc>
          <w:tcPr>
            <w:tcW w:w="1512" w:type="dxa"/>
            <w:tcBorders>
              <w:top w:val="single" w:color="auto" w:sz="4" w:space="0"/>
              <w:left w:val="single" w:color="auto" w:sz="4" w:space="0"/>
              <w:bottom w:val="single" w:color="auto" w:sz="4" w:space="0"/>
              <w:right w:val="single" w:color="auto" w:sz="4" w:space="0"/>
            </w:tcBorders>
            <w:vAlign w:val="center"/>
          </w:tcPr>
          <w:p w14:paraId="559FD7D7">
            <w:pPr>
              <w:pStyle w:val="7"/>
              <w:spacing w:before="0" w:beforeAutospacing="0" w:after="0" w:afterAutospacing="0" w:line="300" w:lineRule="exact"/>
              <w:jc w:val="center"/>
              <w:rPr>
                <w:rFonts w:ascii="Times New Roman" w:hAnsi="Times New Roman" w:eastAsia="仿宋_GB2312" w:cs="Times New Roman"/>
                <w:bCs/>
                <w:kern w:val="2"/>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4675A909">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15</w:t>
            </w:r>
          </w:p>
        </w:tc>
        <w:tc>
          <w:tcPr>
            <w:tcW w:w="1237" w:type="dxa"/>
            <w:tcBorders>
              <w:top w:val="single" w:color="auto" w:sz="4" w:space="0"/>
              <w:left w:val="single" w:color="auto" w:sz="4" w:space="0"/>
              <w:bottom w:val="single" w:color="auto" w:sz="4" w:space="0"/>
              <w:right w:val="single" w:color="auto" w:sz="4" w:space="0"/>
            </w:tcBorders>
            <w:vAlign w:val="center"/>
          </w:tcPr>
          <w:p w14:paraId="5ED284F9">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15</w:t>
            </w:r>
          </w:p>
        </w:tc>
        <w:tc>
          <w:tcPr>
            <w:tcW w:w="2007" w:type="dxa"/>
            <w:tcBorders>
              <w:top w:val="single" w:color="auto" w:sz="4" w:space="0"/>
              <w:left w:val="single" w:color="auto" w:sz="4" w:space="0"/>
              <w:bottom w:val="single" w:color="auto" w:sz="4" w:space="0"/>
              <w:right w:val="single" w:color="auto" w:sz="4" w:space="0"/>
            </w:tcBorders>
            <w:vAlign w:val="center"/>
          </w:tcPr>
          <w:p w14:paraId="34DCE9E7">
            <w:pPr>
              <w:widowControl/>
              <w:spacing w:line="300" w:lineRule="exact"/>
              <w:jc w:val="center"/>
              <w:rPr>
                <w:rFonts w:ascii="Times New Roman" w:hAnsi="Times New Roman" w:eastAsia="仿宋_GB2312"/>
                <w:color w:val="000000"/>
                <w:kern w:val="0"/>
                <w:szCs w:val="21"/>
              </w:rPr>
            </w:pPr>
          </w:p>
        </w:tc>
      </w:tr>
      <w:tr w14:paraId="01E689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83" w:hRule="exact"/>
        </w:trPr>
        <w:tc>
          <w:tcPr>
            <w:tcW w:w="1186" w:type="dxa"/>
            <w:tcBorders>
              <w:top w:val="single" w:color="auto" w:sz="4" w:space="0"/>
              <w:left w:val="single" w:color="auto" w:sz="4" w:space="0"/>
              <w:bottom w:val="single" w:color="auto" w:sz="4" w:space="0"/>
              <w:right w:val="single" w:color="auto" w:sz="4" w:space="0"/>
            </w:tcBorders>
            <w:vAlign w:val="center"/>
          </w:tcPr>
          <w:p w14:paraId="0AAB4BDD">
            <w:pPr>
              <w:widowControl/>
              <w:spacing w:line="300" w:lineRule="exact"/>
              <w:jc w:val="center"/>
              <w:rPr>
                <w:rFonts w:ascii="Times New Roman" w:hAnsi="Times New Roman" w:eastAsia="仿宋_GB2312"/>
                <w:bCs/>
                <w:szCs w:val="21"/>
              </w:rPr>
            </w:pPr>
            <w:r>
              <w:rPr>
                <w:rFonts w:ascii="Times New Roman" w:hAnsi="Times New Roman" w:eastAsia="仿宋_GB2312"/>
                <w:bCs/>
                <w:szCs w:val="21"/>
              </w:rPr>
              <w:t>3</w:t>
            </w:r>
          </w:p>
        </w:tc>
        <w:tc>
          <w:tcPr>
            <w:tcW w:w="2608" w:type="dxa"/>
            <w:tcBorders>
              <w:top w:val="single" w:color="auto" w:sz="4" w:space="0"/>
              <w:left w:val="single" w:color="auto" w:sz="4" w:space="0"/>
              <w:bottom w:val="single" w:color="auto" w:sz="4" w:space="0"/>
              <w:right w:val="single" w:color="auto" w:sz="4" w:space="0"/>
            </w:tcBorders>
            <w:vAlign w:val="center"/>
          </w:tcPr>
          <w:p w14:paraId="7306B3AC">
            <w:pPr>
              <w:widowControl/>
              <w:spacing w:line="300" w:lineRule="exact"/>
              <w:jc w:val="center"/>
              <w:rPr>
                <w:rFonts w:ascii="Times New Roman" w:hAnsi="Times New Roman" w:eastAsia="仿宋_GB2312"/>
                <w:bCs/>
                <w:szCs w:val="21"/>
              </w:rPr>
            </w:pPr>
            <w:r>
              <w:rPr>
                <w:rFonts w:hint="eastAsia" w:ascii="Times New Roman" w:hAnsi="Times New Roman" w:eastAsia="仿宋_GB2312"/>
                <w:bCs/>
                <w:szCs w:val="21"/>
              </w:rPr>
              <w:t>公用经费</w:t>
            </w:r>
          </w:p>
        </w:tc>
        <w:tc>
          <w:tcPr>
            <w:tcW w:w="1512" w:type="dxa"/>
            <w:tcBorders>
              <w:top w:val="single" w:color="auto" w:sz="4" w:space="0"/>
              <w:left w:val="single" w:color="auto" w:sz="4" w:space="0"/>
              <w:bottom w:val="single" w:color="auto" w:sz="4" w:space="0"/>
              <w:right w:val="single" w:color="auto" w:sz="4" w:space="0"/>
            </w:tcBorders>
            <w:vAlign w:val="center"/>
          </w:tcPr>
          <w:p w14:paraId="4A3A170F">
            <w:pPr>
              <w:pStyle w:val="7"/>
              <w:spacing w:before="0" w:beforeAutospacing="0" w:after="0" w:afterAutospacing="0" w:line="300" w:lineRule="exact"/>
              <w:jc w:val="center"/>
              <w:rPr>
                <w:rFonts w:ascii="Times New Roman" w:hAnsi="Times New Roman" w:eastAsia="仿宋_GB2312" w:cs="Times New Roman"/>
                <w:bCs/>
                <w:kern w:val="2"/>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72E88F8B">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117.96</w:t>
            </w:r>
          </w:p>
        </w:tc>
        <w:tc>
          <w:tcPr>
            <w:tcW w:w="1237" w:type="dxa"/>
            <w:tcBorders>
              <w:top w:val="single" w:color="auto" w:sz="4" w:space="0"/>
              <w:left w:val="single" w:color="auto" w:sz="4" w:space="0"/>
              <w:bottom w:val="single" w:color="auto" w:sz="4" w:space="0"/>
              <w:right w:val="single" w:color="auto" w:sz="4" w:space="0"/>
            </w:tcBorders>
            <w:vAlign w:val="center"/>
          </w:tcPr>
          <w:p w14:paraId="5DB5C1EC">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117.96</w:t>
            </w:r>
          </w:p>
        </w:tc>
        <w:tc>
          <w:tcPr>
            <w:tcW w:w="2007" w:type="dxa"/>
            <w:tcBorders>
              <w:top w:val="single" w:color="auto" w:sz="4" w:space="0"/>
              <w:left w:val="single" w:color="auto" w:sz="4" w:space="0"/>
              <w:bottom w:val="single" w:color="auto" w:sz="4" w:space="0"/>
              <w:right w:val="single" w:color="auto" w:sz="4" w:space="0"/>
            </w:tcBorders>
            <w:vAlign w:val="center"/>
          </w:tcPr>
          <w:p w14:paraId="726C9BAB">
            <w:pPr>
              <w:widowControl/>
              <w:spacing w:line="30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基本支出中列支</w:t>
            </w:r>
          </w:p>
          <w:p w14:paraId="2CBD1E1A">
            <w:pPr>
              <w:widowControl/>
              <w:spacing w:line="300" w:lineRule="exact"/>
              <w:jc w:val="center"/>
              <w:rPr>
                <w:rFonts w:ascii="Times New Roman" w:hAnsi="Times New Roman" w:eastAsia="仿宋_GB2312"/>
                <w:color w:val="000000"/>
                <w:kern w:val="0"/>
                <w:szCs w:val="21"/>
              </w:rPr>
            </w:pPr>
          </w:p>
        </w:tc>
      </w:tr>
      <w:tr w14:paraId="530850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46" w:hRule="exact"/>
        </w:trPr>
        <w:tc>
          <w:tcPr>
            <w:tcW w:w="1186" w:type="dxa"/>
            <w:tcBorders>
              <w:top w:val="single" w:color="auto" w:sz="4" w:space="0"/>
              <w:left w:val="single" w:color="auto" w:sz="4" w:space="0"/>
              <w:bottom w:val="single" w:color="auto" w:sz="4" w:space="0"/>
              <w:right w:val="single" w:color="auto" w:sz="4" w:space="0"/>
            </w:tcBorders>
            <w:vAlign w:val="center"/>
          </w:tcPr>
          <w:p w14:paraId="1685D5C8">
            <w:pPr>
              <w:widowControl/>
              <w:spacing w:line="300" w:lineRule="exact"/>
              <w:jc w:val="center"/>
              <w:rPr>
                <w:rFonts w:ascii="Times New Roman" w:hAnsi="Times New Roman" w:eastAsia="仿宋_GB2312"/>
                <w:bCs/>
                <w:szCs w:val="21"/>
              </w:rPr>
            </w:pPr>
            <w:r>
              <w:rPr>
                <w:rFonts w:ascii="Times New Roman" w:hAnsi="Times New Roman" w:eastAsia="仿宋_GB2312"/>
                <w:bCs/>
                <w:szCs w:val="21"/>
              </w:rPr>
              <w:t>4</w:t>
            </w:r>
          </w:p>
        </w:tc>
        <w:tc>
          <w:tcPr>
            <w:tcW w:w="2608" w:type="dxa"/>
            <w:tcBorders>
              <w:top w:val="single" w:color="auto" w:sz="4" w:space="0"/>
              <w:left w:val="single" w:color="auto" w:sz="4" w:space="0"/>
              <w:bottom w:val="single" w:color="auto" w:sz="4" w:space="0"/>
              <w:right w:val="single" w:color="auto" w:sz="4" w:space="0"/>
            </w:tcBorders>
            <w:vAlign w:val="center"/>
          </w:tcPr>
          <w:p w14:paraId="5A15384B">
            <w:pPr>
              <w:widowControl/>
              <w:spacing w:line="300" w:lineRule="exact"/>
              <w:jc w:val="center"/>
              <w:rPr>
                <w:rFonts w:ascii="Times New Roman" w:hAnsi="Times New Roman" w:eastAsia="仿宋_GB2312"/>
                <w:bCs/>
                <w:szCs w:val="21"/>
              </w:rPr>
            </w:pPr>
            <w:r>
              <w:rPr>
                <w:rFonts w:hint="eastAsia" w:ascii="Times New Roman" w:hAnsi="Times New Roman" w:eastAsia="仿宋_GB2312"/>
                <w:bCs/>
                <w:szCs w:val="21"/>
              </w:rPr>
              <w:t>“三区”教师专项计划（银龄计划）</w:t>
            </w:r>
          </w:p>
        </w:tc>
        <w:tc>
          <w:tcPr>
            <w:tcW w:w="1512" w:type="dxa"/>
            <w:tcBorders>
              <w:top w:val="single" w:color="auto" w:sz="4" w:space="0"/>
              <w:left w:val="single" w:color="auto" w:sz="4" w:space="0"/>
              <w:bottom w:val="single" w:color="auto" w:sz="4" w:space="0"/>
              <w:right w:val="single" w:color="auto" w:sz="4" w:space="0"/>
            </w:tcBorders>
            <w:vAlign w:val="center"/>
          </w:tcPr>
          <w:p w14:paraId="3899E914">
            <w:pPr>
              <w:pStyle w:val="7"/>
              <w:spacing w:before="0" w:beforeAutospacing="0" w:after="0" w:afterAutospacing="0" w:line="300" w:lineRule="exact"/>
              <w:jc w:val="center"/>
              <w:rPr>
                <w:rFonts w:ascii="Times New Roman" w:hAnsi="Times New Roman" w:eastAsia="仿宋_GB2312" w:cs="Times New Roman"/>
                <w:bCs/>
                <w:kern w:val="2"/>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38776A4C">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1.44</w:t>
            </w:r>
          </w:p>
        </w:tc>
        <w:tc>
          <w:tcPr>
            <w:tcW w:w="1237" w:type="dxa"/>
            <w:tcBorders>
              <w:top w:val="single" w:color="auto" w:sz="4" w:space="0"/>
              <w:left w:val="single" w:color="auto" w:sz="4" w:space="0"/>
              <w:bottom w:val="single" w:color="auto" w:sz="4" w:space="0"/>
              <w:right w:val="single" w:color="auto" w:sz="4" w:space="0"/>
            </w:tcBorders>
            <w:vAlign w:val="center"/>
          </w:tcPr>
          <w:p w14:paraId="3CA93E18">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1.44</w:t>
            </w:r>
          </w:p>
        </w:tc>
        <w:tc>
          <w:tcPr>
            <w:tcW w:w="2007" w:type="dxa"/>
            <w:tcBorders>
              <w:top w:val="single" w:color="auto" w:sz="4" w:space="0"/>
              <w:left w:val="single" w:color="auto" w:sz="4" w:space="0"/>
              <w:bottom w:val="single" w:color="auto" w:sz="4" w:space="0"/>
              <w:right w:val="single" w:color="auto" w:sz="4" w:space="0"/>
            </w:tcBorders>
            <w:vAlign w:val="center"/>
          </w:tcPr>
          <w:p w14:paraId="23C1DC16">
            <w:pPr>
              <w:widowControl/>
              <w:spacing w:line="300" w:lineRule="exact"/>
              <w:jc w:val="center"/>
              <w:rPr>
                <w:rFonts w:ascii="Times New Roman" w:hAnsi="Times New Roman" w:eastAsia="仿宋_GB2312"/>
                <w:color w:val="000000"/>
                <w:kern w:val="0"/>
                <w:szCs w:val="21"/>
              </w:rPr>
            </w:pPr>
          </w:p>
        </w:tc>
      </w:tr>
      <w:tr w14:paraId="2F7EC5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54" w:hRule="exact"/>
        </w:trPr>
        <w:tc>
          <w:tcPr>
            <w:tcW w:w="1186" w:type="dxa"/>
            <w:tcBorders>
              <w:top w:val="single" w:color="auto" w:sz="4" w:space="0"/>
              <w:left w:val="single" w:color="auto" w:sz="4" w:space="0"/>
              <w:bottom w:val="single" w:color="auto" w:sz="4" w:space="0"/>
              <w:right w:val="single" w:color="auto" w:sz="4" w:space="0"/>
            </w:tcBorders>
            <w:vAlign w:val="center"/>
          </w:tcPr>
          <w:p w14:paraId="66A01F30">
            <w:pPr>
              <w:widowControl/>
              <w:spacing w:line="300" w:lineRule="exact"/>
              <w:jc w:val="center"/>
              <w:rPr>
                <w:rFonts w:ascii="Times New Roman" w:hAnsi="Times New Roman" w:eastAsia="仿宋_GB2312"/>
                <w:bCs/>
                <w:szCs w:val="21"/>
              </w:rPr>
            </w:pPr>
            <w:r>
              <w:rPr>
                <w:rFonts w:ascii="Times New Roman" w:hAnsi="Times New Roman" w:eastAsia="仿宋_GB2312"/>
                <w:bCs/>
                <w:szCs w:val="21"/>
              </w:rPr>
              <w:t>5</w:t>
            </w:r>
          </w:p>
        </w:tc>
        <w:tc>
          <w:tcPr>
            <w:tcW w:w="2608" w:type="dxa"/>
            <w:tcBorders>
              <w:top w:val="single" w:color="auto" w:sz="4" w:space="0"/>
              <w:left w:val="single" w:color="auto" w:sz="4" w:space="0"/>
              <w:bottom w:val="single" w:color="auto" w:sz="4" w:space="0"/>
              <w:right w:val="single" w:color="auto" w:sz="4" w:space="0"/>
            </w:tcBorders>
            <w:vAlign w:val="center"/>
          </w:tcPr>
          <w:p w14:paraId="132C28A8">
            <w:pPr>
              <w:widowControl/>
              <w:spacing w:line="300" w:lineRule="exact"/>
              <w:jc w:val="center"/>
              <w:rPr>
                <w:rFonts w:ascii="Times New Roman" w:hAnsi="Times New Roman" w:eastAsia="仿宋_GB2312"/>
                <w:bCs/>
                <w:szCs w:val="21"/>
              </w:rPr>
            </w:pPr>
            <w:r>
              <w:rPr>
                <w:rFonts w:hint="eastAsia" w:ascii="Times New Roman" w:hAnsi="Times New Roman" w:eastAsia="仿宋_GB2312"/>
                <w:bCs/>
                <w:szCs w:val="21"/>
              </w:rPr>
              <w:t>中石化江苏连云港石油分公司定向捐款</w:t>
            </w:r>
          </w:p>
        </w:tc>
        <w:tc>
          <w:tcPr>
            <w:tcW w:w="1512" w:type="dxa"/>
            <w:tcBorders>
              <w:top w:val="single" w:color="auto" w:sz="4" w:space="0"/>
              <w:left w:val="single" w:color="auto" w:sz="4" w:space="0"/>
              <w:bottom w:val="single" w:color="auto" w:sz="4" w:space="0"/>
              <w:right w:val="single" w:color="auto" w:sz="4" w:space="0"/>
            </w:tcBorders>
            <w:vAlign w:val="center"/>
          </w:tcPr>
          <w:p w14:paraId="670B97CE">
            <w:pPr>
              <w:pStyle w:val="7"/>
              <w:spacing w:before="0" w:beforeAutospacing="0" w:after="0" w:afterAutospacing="0" w:line="300" w:lineRule="exact"/>
              <w:jc w:val="center"/>
              <w:rPr>
                <w:rFonts w:ascii="Times New Roman" w:hAnsi="Times New Roman" w:eastAsia="仿宋_GB2312" w:cs="Times New Roman"/>
                <w:bCs/>
                <w:kern w:val="2"/>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3A3D743F">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3.2</w:t>
            </w:r>
          </w:p>
        </w:tc>
        <w:tc>
          <w:tcPr>
            <w:tcW w:w="1237" w:type="dxa"/>
            <w:tcBorders>
              <w:top w:val="single" w:color="auto" w:sz="4" w:space="0"/>
              <w:left w:val="single" w:color="auto" w:sz="4" w:space="0"/>
              <w:bottom w:val="single" w:color="auto" w:sz="4" w:space="0"/>
              <w:right w:val="single" w:color="auto" w:sz="4" w:space="0"/>
            </w:tcBorders>
            <w:vAlign w:val="center"/>
          </w:tcPr>
          <w:p w14:paraId="4A55B423">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3.2</w:t>
            </w:r>
          </w:p>
        </w:tc>
        <w:tc>
          <w:tcPr>
            <w:tcW w:w="2007" w:type="dxa"/>
            <w:tcBorders>
              <w:top w:val="single" w:color="auto" w:sz="4" w:space="0"/>
              <w:left w:val="single" w:color="auto" w:sz="4" w:space="0"/>
              <w:bottom w:val="single" w:color="auto" w:sz="4" w:space="0"/>
              <w:right w:val="single" w:color="auto" w:sz="4" w:space="0"/>
            </w:tcBorders>
            <w:vAlign w:val="center"/>
          </w:tcPr>
          <w:p w14:paraId="2DE91F8F">
            <w:pPr>
              <w:widowControl/>
              <w:spacing w:line="300" w:lineRule="exact"/>
              <w:jc w:val="center"/>
              <w:rPr>
                <w:rFonts w:ascii="Times New Roman" w:hAnsi="Times New Roman" w:eastAsia="仿宋_GB2312"/>
                <w:color w:val="000000"/>
                <w:kern w:val="0"/>
                <w:szCs w:val="21"/>
              </w:rPr>
            </w:pPr>
          </w:p>
        </w:tc>
      </w:tr>
      <w:tr w14:paraId="3EE8D9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05" w:hRule="exact"/>
        </w:trPr>
        <w:tc>
          <w:tcPr>
            <w:tcW w:w="1186" w:type="dxa"/>
            <w:tcBorders>
              <w:top w:val="single" w:color="auto" w:sz="4" w:space="0"/>
              <w:left w:val="single" w:color="auto" w:sz="4" w:space="0"/>
              <w:bottom w:val="single" w:color="auto" w:sz="4" w:space="0"/>
              <w:right w:val="single" w:color="auto" w:sz="4" w:space="0"/>
            </w:tcBorders>
            <w:vAlign w:val="center"/>
          </w:tcPr>
          <w:p w14:paraId="4EED7DB4">
            <w:pPr>
              <w:widowControl/>
              <w:spacing w:line="300" w:lineRule="exact"/>
              <w:jc w:val="center"/>
              <w:rPr>
                <w:rFonts w:ascii="Times New Roman" w:hAnsi="Times New Roman" w:eastAsia="仿宋_GB2312"/>
                <w:bCs/>
                <w:szCs w:val="21"/>
              </w:rPr>
            </w:pPr>
            <w:r>
              <w:rPr>
                <w:rFonts w:ascii="Times New Roman" w:hAnsi="Times New Roman" w:eastAsia="仿宋_GB2312"/>
                <w:bCs/>
                <w:szCs w:val="21"/>
              </w:rPr>
              <w:t>6</w:t>
            </w:r>
          </w:p>
        </w:tc>
        <w:tc>
          <w:tcPr>
            <w:tcW w:w="2608" w:type="dxa"/>
            <w:tcBorders>
              <w:top w:val="single" w:color="auto" w:sz="4" w:space="0"/>
              <w:left w:val="single" w:color="auto" w:sz="4" w:space="0"/>
              <w:bottom w:val="single" w:color="auto" w:sz="4" w:space="0"/>
              <w:right w:val="single" w:color="auto" w:sz="4" w:space="0"/>
            </w:tcBorders>
            <w:vAlign w:val="center"/>
          </w:tcPr>
          <w:p w14:paraId="723337CB">
            <w:pPr>
              <w:widowControl/>
              <w:spacing w:line="300" w:lineRule="exact"/>
              <w:jc w:val="center"/>
              <w:rPr>
                <w:rFonts w:ascii="Times New Roman" w:hAnsi="Times New Roman" w:eastAsia="仿宋_GB2312"/>
                <w:bCs/>
                <w:szCs w:val="21"/>
              </w:rPr>
            </w:pPr>
            <w:r>
              <w:rPr>
                <w:rFonts w:hint="eastAsia" w:ascii="Times New Roman" w:hAnsi="Times New Roman" w:eastAsia="仿宋_GB2312"/>
                <w:bCs/>
                <w:szCs w:val="21"/>
              </w:rPr>
              <w:t>学前教育发展及幼儿园建设等</w:t>
            </w:r>
          </w:p>
        </w:tc>
        <w:tc>
          <w:tcPr>
            <w:tcW w:w="1512" w:type="dxa"/>
            <w:tcBorders>
              <w:top w:val="single" w:color="auto" w:sz="4" w:space="0"/>
              <w:left w:val="single" w:color="auto" w:sz="4" w:space="0"/>
              <w:bottom w:val="single" w:color="auto" w:sz="4" w:space="0"/>
              <w:right w:val="single" w:color="auto" w:sz="4" w:space="0"/>
            </w:tcBorders>
            <w:vAlign w:val="center"/>
          </w:tcPr>
          <w:p w14:paraId="44E36A60">
            <w:pPr>
              <w:pStyle w:val="7"/>
              <w:spacing w:before="0" w:beforeAutospacing="0" w:after="0" w:afterAutospacing="0" w:line="300" w:lineRule="exact"/>
              <w:jc w:val="center"/>
              <w:rPr>
                <w:rFonts w:ascii="Times New Roman" w:hAnsi="Times New Roman" w:eastAsia="仿宋_GB2312" w:cs="Times New Roman"/>
                <w:bCs/>
                <w:kern w:val="2"/>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39D97C04">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172.61</w:t>
            </w:r>
          </w:p>
        </w:tc>
        <w:tc>
          <w:tcPr>
            <w:tcW w:w="1237" w:type="dxa"/>
            <w:tcBorders>
              <w:top w:val="single" w:color="auto" w:sz="4" w:space="0"/>
              <w:left w:val="single" w:color="auto" w:sz="4" w:space="0"/>
              <w:bottom w:val="single" w:color="auto" w:sz="4" w:space="0"/>
              <w:right w:val="single" w:color="auto" w:sz="4" w:space="0"/>
            </w:tcBorders>
            <w:vAlign w:val="center"/>
          </w:tcPr>
          <w:p w14:paraId="4B831F9C">
            <w:pPr>
              <w:pStyle w:val="7"/>
              <w:spacing w:before="0" w:beforeAutospacing="0" w:after="0" w:afterAutospacing="0" w:line="300" w:lineRule="exact"/>
              <w:jc w:val="center"/>
              <w:rPr>
                <w:rFonts w:ascii="Times New Roman" w:hAnsi="Times New Roman" w:eastAsia="仿宋_GB2312" w:cs="Times New Roman"/>
                <w:bCs/>
                <w:kern w:val="2"/>
                <w:sz w:val="21"/>
                <w:szCs w:val="21"/>
              </w:rPr>
            </w:pPr>
            <w:r>
              <w:rPr>
                <w:rFonts w:ascii="Times New Roman" w:hAnsi="Times New Roman" w:eastAsia="仿宋_GB2312" w:cs="Times New Roman"/>
                <w:bCs/>
                <w:kern w:val="2"/>
                <w:sz w:val="21"/>
                <w:szCs w:val="21"/>
              </w:rPr>
              <w:t>172.61</w:t>
            </w:r>
          </w:p>
        </w:tc>
        <w:tc>
          <w:tcPr>
            <w:tcW w:w="2007" w:type="dxa"/>
            <w:tcBorders>
              <w:top w:val="single" w:color="auto" w:sz="4" w:space="0"/>
              <w:left w:val="single" w:color="auto" w:sz="4" w:space="0"/>
              <w:bottom w:val="single" w:color="auto" w:sz="4" w:space="0"/>
              <w:right w:val="single" w:color="auto" w:sz="4" w:space="0"/>
            </w:tcBorders>
            <w:vAlign w:val="center"/>
          </w:tcPr>
          <w:p w14:paraId="26DA9844">
            <w:pPr>
              <w:widowControl/>
              <w:spacing w:line="300" w:lineRule="exact"/>
              <w:jc w:val="center"/>
              <w:rPr>
                <w:rFonts w:ascii="Times New Roman" w:hAnsi="Times New Roman" w:eastAsia="仿宋_GB2312"/>
                <w:color w:val="000000"/>
                <w:kern w:val="0"/>
                <w:szCs w:val="21"/>
              </w:rPr>
            </w:pPr>
          </w:p>
        </w:tc>
      </w:tr>
    </w:tbl>
    <w:p w14:paraId="75CD1C81">
      <w:pPr>
        <w:pStyle w:val="7"/>
        <w:shd w:val="clear" w:color="auto" w:fill="FFFFFF"/>
        <w:spacing w:before="0" w:beforeAutospacing="0" w:after="0" w:afterAutospacing="0" w:line="640" w:lineRule="exact"/>
        <w:jc w:val="both"/>
        <w:rPr>
          <w:rFonts w:ascii="仿宋" w:hAnsi="仿宋" w:eastAsia="仿宋" w:cs="仿宋"/>
          <w:b/>
          <w:bCs/>
          <w:color w:val="000000"/>
          <w:sz w:val="32"/>
          <w:szCs w:val="32"/>
        </w:rPr>
      </w:pPr>
      <w:r>
        <w:rPr>
          <w:rFonts w:ascii="仿宋" w:hAnsi="仿宋" w:eastAsia="仿宋" w:cs="仿宋"/>
          <w:b/>
          <w:bCs/>
          <w:color w:val="000000"/>
          <w:sz w:val="32"/>
          <w:szCs w:val="32"/>
          <w:shd w:val="clear" w:color="auto" w:fill="FFFFFF"/>
        </w:rPr>
        <w:t>3</w:t>
      </w:r>
      <w:r>
        <w:rPr>
          <w:rFonts w:hint="eastAsia" w:ascii="仿宋" w:hAnsi="仿宋" w:eastAsia="仿宋" w:cs="仿宋"/>
          <w:b/>
          <w:bCs/>
          <w:color w:val="000000"/>
          <w:sz w:val="32"/>
          <w:szCs w:val="32"/>
          <w:shd w:val="clear" w:color="auto" w:fill="FFFFFF"/>
        </w:rPr>
        <w:t>、分类情况 </w:t>
      </w:r>
    </w:p>
    <w:p w14:paraId="0783C4EF">
      <w:pPr>
        <w:pStyle w:val="7"/>
        <w:shd w:val="clear" w:color="auto" w:fill="FFFFFF"/>
        <w:spacing w:before="0" w:beforeAutospacing="0" w:after="0" w:afterAutospacing="0" w:line="640" w:lineRule="exact"/>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Fonts w:ascii="仿宋" w:hAnsi="仿宋" w:eastAsia="仿宋" w:cs="仿宋"/>
          <w:color w:val="000000"/>
          <w:sz w:val="32"/>
          <w:szCs w:val="32"/>
          <w:shd w:val="clear" w:color="auto" w:fill="FFFFFF"/>
        </w:rPr>
        <w:t xml:space="preserve"> </w:t>
      </w:r>
      <w:r>
        <w:rPr>
          <w:rFonts w:hint="eastAsia" w:ascii="仿宋" w:hAnsi="仿宋" w:eastAsia="仿宋" w:cs="仿宋"/>
          <w:b/>
          <w:color w:val="000000"/>
          <w:sz w:val="32"/>
          <w:szCs w:val="32"/>
          <w:shd w:val="clear" w:color="auto" w:fill="FFFFFF"/>
        </w:rPr>
        <w:t>（</w:t>
      </w:r>
      <w:r>
        <w:rPr>
          <w:rFonts w:ascii="仿宋" w:hAnsi="仿宋" w:eastAsia="仿宋" w:cs="仿宋"/>
          <w:b/>
          <w:color w:val="000000"/>
          <w:sz w:val="32"/>
          <w:szCs w:val="32"/>
          <w:shd w:val="clear" w:color="auto" w:fill="FFFFFF"/>
        </w:rPr>
        <w:t>1</w:t>
      </w:r>
      <w:r>
        <w:rPr>
          <w:rFonts w:hint="eastAsia" w:ascii="仿宋" w:hAnsi="仿宋" w:eastAsia="仿宋" w:cs="仿宋"/>
          <w:b/>
          <w:color w:val="000000"/>
          <w:sz w:val="32"/>
          <w:szCs w:val="32"/>
          <w:shd w:val="clear" w:color="auto" w:fill="FFFFFF"/>
        </w:rPr>
        <w:t>）</w:t>
      </w:r>
      <w:r>
        <w:rPr>
          <w:rFonts w:hint="eastAsia" w:ascii="仿宋" w:hAnsi="仿宋" w:eastAsia="仿宋" w:cs="仿宋"/>
          <w:b/>
          <w:bCs/>
          <w:color w:val="000000"/>
          <w:sz w:val="32"/>
          <w:szCs w:val="32"/>
          <w:shd w:val="clear" w:color="auto" w:fill="FFFFFF"/>
        </w:rPr>
        <w:t>基本支出情况 </w:t>
      </w:r>
    </w:p>
    <w:p w14:paraId="7B6C343A">
      <w:pPr>
        <w:pStyle w:val="7"/>
        <w:shd w:val="clear" w:color="auto" w:fill="FFFFFF"/>
        <w:spacing w:before="0" w:beforeAutospacing="0" w:after="0" w:afterAutospacing="0" w:line="640" w:lineRule="exact"/>
        <w:ind w:firstLine="675"/>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基本支出系保障我校日常工作正常运转、完成日常工作任务而发生的各项支出，包括用于职工基本工资、津贴补贴等人员经费以及办公费、印刷费、水电费、差旅费、邮电费、维（修）护费、公务接待费等日常公用经费。</w:t>
      </w:r>
      <w:r>
        <w:rPr>
          <w:rFonts w:ascii="仿宋" w:hAnsi="仿宋" w:eastAsia="仿宋" w:cs="仿宋"/>
          <w:color w:val="000000"/>
          <w:sz w:val="32"/>
          <w:szCs w:val="32"/>
          <w:shd w:val="clear" w:color="auto" w:fill="FFFFFF"/>
        </w:rPr>
        <w:t>2023</w:t>
      </w:r>
      <w:r>
        <w:rPr>
          <w:rFonts w:hint="eastAsia" w:ascii="仿宋" w:hAnsi="仿宋" w:eastAsia="仿宋" w:cs="仿宋"/>
          <w:color w:val="000000"/>
          <w:sz w:val="32"/>
          <w:szCs w:val="32"/>
          <w:shd w:val="clear" w:color="auto" w:fill="FFFFFF"/>
        </w:rPr>
        <w:t>年基本支出</w:t>
      </w:r>
      <w:r>
        <w:rPr>
          <w:rFonts w:ascii="仿宋" w:hAnsi="仿宋" w:eastAsia="仿宋" w:cs="仿宋"/>
          <w:color w:val="000000"/>
          <w:sz w:val="32"/>
          <w:szCs w:val="32"/>
          <w:shd w:val="clear" w:color="auto" w:fill="FFFFFF"/>
        </w:rPr>
        <w:t>864.77</w:t>
      </w:r>
      <w:r>
        <w:rPr>
          <w:rFonts w:hint="eastAsia" w:ascii="仿宋" w:hAnsi="仿宋" w:eastAsia="仿宋" w:cs="仿宋"/>
          <w:color w:val="000000"/>
          <w:sz w:val="32"/>
          <w:szCs w:val="32"/>
          <w:shd w:val="clear" w:color="auto" w:fill="FFFFFF"/>
        </w:rPr>
        <w:t>万元。基本支出中人员经费</w:t>
      </w:r>
      <w:r>
        <w:rPr>
          <w:rFonts w:ascii="仿宋" w:hAnsi="仿宋" w:eastAsia="仿宋" w:cs="仿宋"/>
          <w:color w:val="000000"/>
          <w:sz w:val="32"/>
          <w:szCs w:val="32"/>
          <w:shd w:val="clear" w:color="auto" w:fill="FFFFFF"/>
        </w:rPr>
        <w:t>728.08</w:t>
      </w:r>
      <w:r>
        <w:rPr>
          <w:rFonts w:hint="eastAsia" w:ascii="仿宋" w:hAnsi="仿宋" w:eastAsia="仿宋" w:cs="仿宋"/>
          <w:color w:val="000000"/>
          <w:sz w:val="32"/>
          <w:szCs w:val="32"/>
          <w:shd w:val="clear" w:color="auto" w:fill="FFFFFF"/>
        </w:rPr>
        <w:t>万元，占基本支出的</w:t>
      </w:r>
      <w:r>
        <w:rPr>
          <w:rFonts w:ascii="仿宋" w:hAnsi="仿宋" w:eastAsia="仿宋" w:cs="仿宋"/>
          <w:color w:val="000000"/>
          <w:sz w:val="32"/>
          <w:szCs w:val="32"/>
          <w:shd w:val="clear" w:color="auto" w:fill="FFFFFF"/>
        </w:rPr>
        <w:t>84.19%</w:t>
      </w:r>
      <w:r>
        <w:rPr>
          <w:rFonts w:hint="eastAsia" w:ascii="仿宋" w:hAnsi="仿宋" w:eastAsia="仿宋" w:cs="仿宋"/>
          <w:color w:val="000000"/>
          <w:sz w:val="32"/>
          <w:szCs w:val="32"/>
          <w:shd w:val="clear" w:color="auto" w:fill="FFFFFF"/>
        </w:rPr>
        <w:t>，日常公用经费</w:t>
      </w:r>
      <w:r>
        <w:rPr>
          <w:rFonts w:ascii="仿宋" w:hAnsi="仿宋" w:eastAsia="仿宋" w:cs="仿宋"/>
          <w:color w:val="000000"/>
          <w:sz w:val="32"/>
          <w:szCs w:val="32"/>
          <w:shd w:val="clear" w:color="auto" w:fill="FFFFFF"/>
        </w:rPr>
        <w:t>136.69</w:t>
      </w:r>
      <w:r>
        <w:rPr>
          <w:rFonts w:hint="eastAsia" w:ascii="仿宋" w:hAnsi="仿宋" w:eastAsia="仿宋" w:cs="仿宋"/>
          <w:color w:val="000000"/>
          <w:sz w:val="32"/>
          <w:szCs w:val="32"/>
          <w:shd w:val="clear" w:color="auto" w:fill="FFFFFF"/>
        </w:rPr>
        <w:t>万元，占基本支出的</w:t>
      </w:r>
      <w:r>
        <w:rPr>
          <w:rFonts w:ascii="仿宋" w:hAnsi="仿宋" w:eastAsia="仿宋" w:cs="仿宋"/>
          <w:color w:val="000000"/>
          <w:sz w:val="32"/>
          <w:szCs w:val="32"/>
          <w:shd w:val="clear" w:color="auto" w:fill="FFFFFF"/>
        </w:rPr>
        <w:t>15.81%</w:t>
      </w:r>
      <w:r>
        <w:rPr>
          <w:rFonts w:hint="eastAsia" w:ascii="仿宋" w:hAnsi="仿宋" w:eastAsia="仿宋" w:cs="仿宋"/>
          <w:color w:val="000000"/>
          <w:sz w:val="32"/>
          <w:szCs w:val="32"/>
          <w:shd w:val="clear" w:color="auto" w:fill="FFFFFF"/>
        </w:rPr>
        <w:t>。</w:t>
      </w:r>
    </w:p>
    <w:p w14:paraId="56F61EFF">
      <w:pPr>
        <w:pStyle w:val="7"/>
        <w:shd w:val="clear" w:color="auto" w:fill="FFFFFF"/>
        <w:spacing w:before="0" w:beforeAutospacing="0" w:after="0" w:afterAutospacing="0" w:line="640" w:lineRule="exact"/>
        <w:ind w:firstLine="640"/>
        <w:jc w:val="both"/>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w:t>
      </w:r>
      <w:r>
        <w:rPr>
          <w:rFonts w:ascii="仿宋" w:hAnsi="仿宋" w:eastAsia="仿宋" w:cs="仿宋"/>
          <w:b/>
          <w:bCs/>
          <w:color w:val="000000"/>
          <w:sz w:val="32"/>
          <w:szCs w:val="32"/>
          <w:shd w:val="clear" w:color="auto" w:fill="FFFFFF"/>
        </w:rPr>
        <w:t>2</w:t>
      </w:r>
      <w:r>
        <w:rPr>
          <w:rFonts w:hint="eastAsia" w:ascii="仿宋" w:hAnsi="仿宋" w:eastAsia="仿宋" w:cs="仿宋"/>
          <w:b/>
          <w:bCs/>
          <w:color w:val="000000"/>
          <w:sz w:val="32"/>
          <w:szCs w:val="32"/>
          <w:shd w:val="clear" w:color="auto" w:fill="FFFFFF"/>
        </w:rPr>
        <w:t>）项目支出情况</w:t>
      </w:r>
    </w:p>
    <w:p w14:paraId="761880D8">
      <w:pPr>
        <w:pStyle w:val="7"/>
        <w:shd w:val="clear" w:color="auto" w:fill="FFFFFF"/>
        <w:spacing w:before="0" w:beforeAutospacing="0" w:after="225" w:afterAutospacing="0" w:line="640" w:lineRule="exact"/>
        <w:ind w:firstLine="800" w:firstLineChars="25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rPr>
        <w:t>项目支出是为完成特定的工作任务或事业发展目标，在基本的预算支出以外，财政预算专项安排的支出。</w:t>
      </w:r>
      <w:r>
        <w:rPr>
          <w:rFonts w:hint="eastAsia" w:ascii="仿宋" w:hAnsi="仿宋" w:eastAsia="仿宋" w:cs="仿宋"/>
          <w:color w:val="000000"/>
          <w:sz w:val="32"/>
          <w:szCs w:val="32"/>
          <w:shd w:val="clear" w:color="auto" w:fill="FFFFFF"/>
        </w:rPr>
        <w:t>泸溪县小章乡中心完全小学</w:t>
      </w:r>
      <w:r>
        <w:rPr>
          <w:rFonts w:ascii="仿宋" w:hAnsi="仿宋" w:eastAsia="仿宋" w:cs="仿宋"/>
          <w:color w:val="000000"/>
          <w:sz w:val="32"/>
          <w:szCs w:val="32"/>
          <w:shd w:val="clear" w:color="auto" w:fill="FFFFFF"/>
        </w:rPr>
        <w:t>2023</w:t>
      </w:r>
      <w:r>
        <w:rPr>
          <w:rFonts w:hint="eastAsia" w:ascii="仿宋" w:hAnsi="仿宋" w:eastAsia="仿宋" w:cs="仿宋"/>
          <w:color w:val="000000"/>
          <w:sz w:val="32"/>
          <w:szCs w:val="32"/>
          <w:shd w:val="clear" w:color="auto" w:fill="FFFFFF"/>
        </w:rPr>
        <w:t>年项目支出年初预算一般公共预算财政拨款</w:t>
      </w:r>
      <w:r>
        <w:rPr>
          <w:rFonts w:ascii="仿宋" w:hAnsi="仿宋" w:eastAsia="仿宋" w:cs="仿宋"/>
          <w:color w:val="000000"/>
          <w:sz w:val="32"/>
          <w:szCs w:val="32"/>
          <w:shd w:val="clear" w:color="auto" w:fill="FFFFFF"/>
        </w:rPr>
        <w:t>952.45</w:t>
      </w:r>
      <w:r>
        <w:rPr>
          <w:rFonts w:hint="eastAsia" w:ascii="仿宋" w:hAnsi="仿宋" w:eastAsia="仿宋" w:cs="仿宋"/>
          <w:color w:val="000000"/>
          <w:sz w:val="32"/>
          <w:szCs w:val="32"/>
          <w:shd w:val="clear" w:color="auto" w:fill="FFFFFF"/>
        </w:rPr>
        <w:t>万元。其中本级项目</w:t>
      </w:r>
      <w:r>
        <w:rPr>
          <w:rFonts w:ascii="仿宋" w:hAnsi="仿宋" w:eastAsia="仿宋" w:cs="仿宋"/>
          <w:color w:val="000000"/>
          <w:sz w:val="32"/>
          <w:szCs w:val="32"/>
          <w:shd w:val="clear" w:color="auto" w:fill="FFFFFF"/>
        </w:rPr>
        <w:t>5</w:t>
      </w:r>
      <w:r>
        <w:rPr>
          <w:rFonts w:hint="eastAsia" w:ascii="仿宋" w:hAnsi="仿宋" w:eastAsia="仿宋" w:cs="仿宋"/>
          <w:color w:val="000000"/>
          <w:sz w:val="32"/>
          <w:szCs w:val="32"/>
          <w:shd w:val="clear" w:color="auto" w:fill="FFFFFF"/>
        </w:rPr>
        <w:t>个，金额</w:t>
      </w:r>
      <w:r>
        <w:rPr>
          <w:rFonts w:ascii="仿宋" w:hAnsi="仿宋" w:eastAsia="仿宋" w:cs="仿宋"/>
          <w:color w:val="000000"/>
          <w:sz w:val="32"/>
          <w:szCs w:val="32"/>
          <w:shd w:val="clear" w:color="auto" w:fill="FFFFFF"/>
        </w:rPr>
        <w:t>228.05</w:t>
      </w:r>
      <w:r>
        <w:rPr>
          <w:rFonts w:hint="eastAsia" w:ascii="仿宋" w:hAnsi="仿宋" w:eastAsia="仿宋" w:cs="仿宋"/>
          <w:color w:val="000000"/>
          <w:sz w:val="32"/>
          <w:szCs w:val="32"/>
          <w:shd w:val="clear" w:color="auto" w:fill="FFFFFF"/>
        </w:rPr>
        <w:t>万元，分别是学前教育发展、幼儿园建设及义务薄弱环节改善与能力提升</w:t>
      </w:r>
      <w:r>
        <w:rPr>
          <w:rFonts w:ascii="仿宋" w:hAnsi="仿宋" w:eastAsia="仿宋" w:cs="仿宋"/>
          <w:color w:val="000000"/>
          <w:sz w:val="32"/>
          <w:szCs w:val="32"/>
          <w:shd w:val="clear" w:color="auto" w:fill="FFFFFF"/>
        </w:rPr>
        <w:t>172.61</w:t>
      </w:r>
      <w:r>
        <w:rPr>
          <w:rFonts w:hint="eastAsia" w:ascii="仿宋" w:hAnsi="仿宋" w:eastAsia="仿宋" w:cs="仿宋"/>
          <w:color w:val="000000"/>
          <w:sz w:val="32"/>
          <w:szCs w:val="32"/>
          <w:shd w:val="clear" w:color="auto" w:fill="FFFFFF"/>
        </w:rPr>
        <w:t>万元、义教经费机制保障（校舍维修）</w:t>
      </w:r>
      <w:r>
        <w:rPr>
          <w:rFonts w:ascii="仿宋" w:hAnsi="仿宋" w:eastAsia="仿宋" w:cs="仿宋"/>
          <w:color w:val="000000"/>
          <w:sz w:val="32"/>
          <w:szCs w:val="32"/>
          <w:shd w:val="clear" w:color="auto" w:fill="FFFFFF"/>
        </w:rPr>
        <w:t>35.8</w:t>
      </w:r>
      <w:r>
        <w:rPr>
          <w:rFonts w:hint="eastAsia" w:ascii="仿宋" w:hAnsi="仿宋" w:eastAsia="仿宋" w:cs="仿宋"/>
          <w:color w:val="000000"/>
          <w:sz w:val="32"/>
          <w:szCs w:val="32"/>
          <w:shd w:val="clear" w:color="auto" w:fill="FFFFFF"/>
        </w:rPr>
        <w:t>万元，小规模学校建设</w:t>
      </w:r>
      <w:r>
        <w:rPr>
          <w:rFonts w:ascii="仿宋" w:hAnsi="仿宋" w:eastAsia="仿宋" w:cs="仿宋"/>
          <w:color w:val="000000"/>
          <w:sz w:val="32"/>
          <w:szCs w:val="32"/>
          <w:shd w:val="clear" w:color="auto" w:fill="FFFFFF"/>
        </w:rPr>
        <w:t>15</w:t>
      </w:r>
      <w:r>
        <w:rPr>
          <w:rFonts w:hint="eastAsia" w:ascii="仿宋" w:hAnsi="仿宋" w:eastAsia="仿宋" w:cs="仿宋"/>
          <w:color w:val="000000"/>
          <w:sz w:val="32"/>
          <w:szCs w:val="32"/>
          <w:shd w:val="clear" w:color="auto" w:fill="FFFFFF"/>
        </w:rPr>
        <w:t>万元，“三区”教师专项计划（银龄计划）</w:t>
      </w:r>
      <w:r>
        <w:rPr>
          <w:rFonts w:ascii="仿宋" w:hAnsi="仿宋" w:eastAsia="仿宋" w:cs="仿宋"/>
          <w:color w:val="000000"/>
          <w:sz w:val="32"/>
          <w:szCs w:val="32"/>
          <w:shd w:val="clear" w:color="auto" w:fill="FFFFFF"/>
        </w:rPr>
        <w:t>1.44</w:t>
      </w:r>
      <w:r>
        <w:rPr>
          <w:rFonts w:hint="eastAsia" w:ascii="仿宋" w:hAnsi="仿宋" w:eastAsia="仿宋" w:cs="仿宋"/>
          <w:color w:val="000000"/>
          <w:sz w:val="32"/>
          <w:szCs w:val="32"/>
          <w:shd w:val="clear" w:color="auto" w:fill="FFFFFF"/>
        </w:rPr>
        <w:t>万元，中石化江苏连云港石油分公司定向捐款</w:t>
      </w:r>
      <w:r>
        <w:rPr>
          <w:rFonts w:ascii="仿宋" w:hAnsi="仿宋" w:eastAsia="仿宋" w:cs="仿宋"/>
          <w:color w:val="000000"/>
          <w:sz w:val="32"/>
          <w:szCs w:val="32"/>
          <w:shd w:val="clear" w:color="auto" w:fill="FFFFFF"/>
        </w:rPr>
        <w:t>3.2</w:t>
      </w:r>
      <w:r>
        <w:rPr>
          <w:rFonts w:hint="eastAsia" w:ascii="仿宋" w:hAnsi="仿宋" w:eastAsia="仿宋" w:cs="仿宋"/>
          <w:color w:val="000000"/>
          <w:sz w:val="32"/>
          <w:szCs w:val="32"/>
          <w:shd w:val="clear" w:color="auto" w:fill="FFFFFF"/>
        </w:rPr>
        <w:t>万元，另生均公用经费</w:t>
      </w:r>
      <w:r>
        <w:rPr>
          <w:rFonts w:ascii="仿宋" w:hAnsi="仿宋" w:eastAsia="仿宋" w:cs="仿宋"/>
          <w:color w:val="000000"/>
          <w:sz w:val="32"/>
          <w:szCs w:val="32"/>
          <w:shd w:val="clear" w:color="auto" w:fill="FFFFFF"/>
        </w:rPr>
        <w:t>117.96</w:t>
      </w:r>
      <w:r>
        <w:rPr>
          <w:rFonts w:hint="eastAsia" w:ascii="仿宋" w:hAnsi="仿宋" w:eastAsia="仿宋" w:cs="仿宋"/>
          <w:color w:val="000000"/>
          <w:sz w:val="32"/>
          <w:szCs w:val="32"/>
          <w:shd w:val="clear" w:color="auto" w:fill="FFFFFF"/>
        </w:rPr>
        <w:t>万元从基本支出中列支。</w:t>
      </w:r>
    </w:p>
    <w:p w14:paraId="73D66B4C">
      <w:pPr>
        <w:pStyle w:val="7"/>
        <w:numPr>
          <w:ilvl w:val="0"/>
          <w:numId w:val="2"/>
        </w:numPr>
        <w:shd w:val="clear" w:color="auto" w:fill="FFFFFF"/>
        <w:spacing w:before="0" w:beforeAutospacing="0" w:after="225" w:afterAutospacing="0" w:line="360" w:lineRule="auto"/>
        <w:rPr>
          <w:rFonts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“三公”经费情况</w:t>
      </w:r>
      <w:r>
        <w:rPr>
          <w:rFonts w:hint="eastAsia" w:ascii="仿宋" w:hAnsi="仿宋" w:eastAsia="仿宋" w:cs="仿宋"/>
          <w:color w:val="000000"/>
          <w:sz w:val="32"/>
          <w:szCs w:val="32"/>
          <w:shd w:val="clear" w:color="auto" w:fill="FFFFFF"/>
        </w:rPr>
        <w:t> </w:t>
      </w:r>
    </w:p>
    <w:p w14:paraId="58D29221">
      <w:pPr>
        <w:pStyle w:val="7"/>
        <w:shd w:val="clear" w:color="auto" w:fill="FFFFFF"/>
        <w:spacing w:before="0" w:beforeAutospacing="0" w:after="225" w:afterAutospacing="0" w:line="360" w:lineRule="auto"/>
        <w:ind w:left="640"/>
        <w:rPr>
          <w:rFonts w:ascii="仿宋" w:hAnsi="仿宋" w:eastAsia="仿宋" w:cs="仿宋"/>
          <w:color w:val="000000"/>
          <w:kern w:val="2"/>
          <w:sz w:val="32"/>
          <w:szCs w:val="32"/>
          <w:shd w:val="clear" w:color="auto" w:fill="FFFFFF"/>
        </w:rPr>
      </w:pPr>
      <w:r>
        <w:rPr>
          <w:rFonts w:ascii="仿宋" w:hAnsi="仿宋" w:eastAsia="仿宋" w:cs="仿宋"/>
          <w:color w:val="000000"/>
          <w:kern w:val="2"/>
          <w:sz w:val="32"/>
          <w:szCs w:val="32"/>
          <w:shd w:val="clear" w:color="auto" w:fill="FFFFFF"/>
        </w:rPr>
        <w:t>2023</w:t>
      </w:r>
      <w:r>
        <w:rPr>
          <w:rFonts w:hint="eastAsia" w:ascii="仿宋" w:hAnsi="仿宋" w:eastAsia="仿宋" w:cs="仿宋"/>
          <w:color w:val="000000"/>
          <w:kern w:val="2"/>
          <w:sz w:val="32"/>
          <w:szCs w:val="32"/>
          <w:shd w:val="clear" w:color="auto" w:fill="FFFFFF"/>
        </w:rPr>
        <w:t>年三公经费支出</w:t>
      </w:r>
      <w:r>
        <w:rPr>
          <w:rFonts w:ascii="仿宋" w:hAnsi="仿宋" w:eastAsia="仿宋" w:cs="仿宋"/>
          <w:color w:val="000000"/>
          <w:kern w:val="2"/>
          <w:sz w:val="32"/>
          <w:szCs w:val="32"/>
          <w:shd w:val="clear" w:color="auto" w:fill="FFFFFF"/>
        </w:rPr>
        <w:t>3.835</w:t>
      </w:r>
      <w:r>
        <w:rPr>
          <w:rFonts w:hint="eastAsia" w:ascii="仿宋" w:hAnsi="仿宋" w:eastAsia="仿宋" w:cs="仿宋"/>
          <w:color w:val="000000"/>
          <w:kern w:val="2"/>
          <w:sz w:val="32"/>
          <w:szCs w:val="32"/>
          <w:shd w:val="clear" w:color="auto" w:fill="FFFFFF"/>
        </w:rPr>
        <w:t>万元。</w:t>
      </w:r>
    </w:p>
    <w:p w14:paraId="032CF126">
      <w:pPr>
        <w:pStyle w:val="7"/>
        <w:shd w:val="clear" w:color="auto" w:fill="FFFFFF"/>
        <w:spacing w:before="0" w:beforeAutospacing="0" w:after="0" w:afterAutospacing="0" w:line="360" w:lineRule="auto"/>
        <w:ind w:firstLine="640"/>
        <w:jc w:val="both"/>
        <w:rPr>
          <w:rFonts w:ascii="仿宋" w:hAnsi="仿宋" w:eastAsia="仿宋" w:cs="仿宋"/>
          <w:color w:val="000000"/>
          <w:kern w:val="2"/>
          <w:sz w:val="32"/>
          <w:szCs w:val="32"/>
          <w:shd w:val="clear" w:color="auto" w:fill="FFFFFF"/>
        </w:rPr>
      </w:pPr>
      <w:r>
        <w:rPr>
          <w:rFonts w:ascii="仿宋" w:hAnsi="仿宋" w:eastAsia="仿宋" w:cs="仿宋"/>
          <w:color w:val="000000"/>
          <w:kern w:val="2"/>
          <w:sz w:val="32"/>
          <w:szCs w:val="32"/>
          <w:shd w:val="clear" w:color="auto" w:fill="FFFFFF"/>
        </w:rPr>
        <w:t>1.</w:t>
      </w:r>
      <w:r>
        <w:rPr>
          <w:rFonts w:hint="eastAsia" w:ascii="仿宋" w:hAnsi="仿宋" w:eastAsia="仿宋" w:cs="仿宋"/>
          <w:color w:val="000000"/>
          <w:kern w:val="2"/>
          <w:sz w:val="32"/>
          <w:szCs w:val="32"/>
          <w:shd w:val="clear" w:color="auto" w:fill="FFFFFF"/>
        </w:rPr>
        <w:t>公务接待费支出</w:t>
      </w:r>
      <w:r>
        <w:rPr>
          <w:rFonts w:ascii="仿宋" w:hAnsi="仿宋" w:eastAsia="仿宋" w:cs="仿宋"/>
          <w:color w:val="000000"/>
          <w:kern w:val="2"/>
          <w:sz w:val="32"/>
          <w:szCs w:val="32"/>
          <w:shd w:val="clear" w:color="auto" w:fill="FFFFFF"/>
        </w:rPr>
        <w:t>3.835</w:t>
      </w:r>
      <w:r>
        <w:rPr>
          <w:rFonts w:hint="eastAsia" w:ascii="仿宋" w:hAnsi="仿宋" w:eastAsia="仿宋" w:cs="仿宋"/>
          <w:color w:val="000000"/>
          <w:kern w:val="2"/>
          <w:sz w:val="32"/>
          <w:szCs w:val="32"/>
          <w:shd w:val="clear" w:color="auto" w:fill="FFFFFF"/>
        </w:rPr>
        <w:t>万元，年初预算为</w:t>
      </w:r>
      <w:r>
        <w:rPr>
          <w:rFonts w:ascii="仿宋" w:hAnsi="仿宋" w:eastAsia="仿宋" w:cs="仿宋"/>
          <w:color w:val="000000"/>
          <w:kern w:val="2"/>
          <w:sz w:val="32"/>
          <w:szCs w:val="32"/>
          <w:shd w:val="clear" w:color="auto" w:fill="FFFFFF"/>
        </w:rPr>
        <w:t>3.84</w:t>
      </w:r>
      <w:r>
        <w:rPr>
          <w:rFonts w:hint="eastAsia" w:ascii="仿宋" w:hAnsi="仿宋" w:eastAsia="仿宋" w:cs="仿宋"/>
          <w:color w:val="000000"/>
          <w:kern w:val="2"/>
          <w:sz w:val="32"/>
          <w:szCs w:val="32"/>
          <w:shd w:val="clear" w:color="auto" w:fill="FFFFFF"/>
        </w:rPr>
        <w:t>万元。</w:t>
      </w:r>
    </w:p>
    <w:p w14:paraId="2EBD04FE">
      <w:pPr>
        <w:spacing w:line="64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shd w:val="clear" w:color="auto" w:fill="FFFFFF"/>
        </w:rPr>
        <w:t>2.</w:t>
      </w:r>
      <w:r>
        <w:rPr>
          <w:rFonts w:hint="eastAsia" w:ascii="仿宋" w:hAnsi="仿宋" w:eastAsia="仿宋" w:cs="仿宋"/>
          <w:color w:val="000000"/>
          <w:sz w:val="32"/>
          <w:szCs w:val="32"/>
          <w:shd w:val="clear" w:color="auto" w:fill="FFFFFF"/>
        </w:rPr>
        <w:t>公务用车购置及运行维护费支出</w:t>
      </w:r>
      <w:r>
        <w:rPr>
          <w:rFonts w:ascii="仿宋" w:hAnsi="仿宋" w:eastAsia="仿宋" w:cs="仿宋"/>
          <w:color w:val="000000"/>
          <w:sz w:val="32"/>
          <w:szCs w:val="32"/>
          <w:shd w:val="clear" w:color="auto" w:fill="FFFFFF"/>
        </w:rPr>
        <w:t>0</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rPr>
        <w:t>公务用车运行维护费</w:t>
      </w:r>
      <w:r>
        <w:rPr>
          <w:rFonts w:ascii="仿宋" w:hAnsi="仿宋" w:eastAsia="仿宋" w:cs="仿宋"/>
          <w:color w:val="000000"/>
          <w:sz w:val="32"/>
          <w:szCs w:val="32"/>
        </w:rPr>
        <w:t>0</w:t>
      </w:r>
      <w:r>
        <w:rPr>
          <w:rFonts w:hint="eastAsia" w:ascii="仿宋" w:hAnsi="仿宋" w:eastAsia="仿宋" w:cs="仿宋"/>
          <w:color w:val="000000"/>
          <w:sz w:val="32"/>
          <w:szCs w:val="32"/>
        </w:rPr>
        <w:t>万元，主要用于等费，年初编的</w:t>
      </w:r>
      <w:r>
        <w:rPr>
          <w:rFonts w:ascii="仿宋" w:hAnsi="仿宋" w:eastAsia="仿宋" w:cs="仿宋"/>
          <w:color w:val="000000"/>
          <w:sz w:val="32"/>
          <w:szCs w:val="32"/>
        </w:rPr>
        <w:t xml:space="preserve"> </w:t>
      </w:r>
      <w:r>
        <w:rPr>
          <w:rFonts w:hint="eastAsia" w:ascii="仿宋" w:hAnsi="仿宋" w:eastAsia="仿宋" w:cs="仿宋"/>
          <w:color w:val="000000"/>
          <w:sz w:val="32"/>
          <w:szCs w:val="32"/>
        </w:rPr>
        <w:t>“三公”经费只是预算内办公经费中的“三公”经费一部分。</w:t>
      </w:r>
      <w:r>
        <w:rPr>
          <w:rFonts w:ascii="仿宋" w:hAnsi="仿宋" w:eastAsia="仿宋" w:cs="仿宋"/>
          <w:color w:val="000000"/>
          <w:sz w:val="32"/>
          <w:szCs w:val="32"/>
          <w:shd w:val="clear" w:color="auto" w:fill="FFFFFF"/>
        </w:rPr>
        <w:t>2023</w:t>
      </w:r>
      <w:r>
        <w:rPr>
          <w:rFonts w:hint="eastAsia" w:ascii="仿宋" w:hAnsi="仿宋" w:eastAsia="仿宋" w:cs="仿宋"/>
          <w:color w:val="000000"/>
          <w:sz w:val="32"/>
          <w:szCs w:val="32"/>
          <w:shd w:val="clear" w:color="auto" w:fill="FFFFFF"/>
        </w:rPr>
        <w:t>年没有购置和处置车辆，公务用车购置费</w:t>
      </w:r>
      <w:r>
        <w:rPr>
          <w:rFonts w:ascii="仿宋" w:hAnsi="仿宋" w:eastAsia="仿宋" w:cs="仿宋"/>
          <w:color w:val="000000"/>
          <w:sz w:val="32"/>
          <w:szCs w:val="32"/>
          <w:shd w:val="clear" w:color="auto" w:fill="FFFFFF"/>
        </w:rPr>
        <w:t>0</w:t>
      </w:r>
      <w:r>
        <w:rPr>
          <w:rFonts w:hint="eastAsia" w:ascii="仿宋" w:hAnsi="仿宋" w:eastAsia="仿宋" w:cs="仿宋"/>
          <w:color w:val="000000"/>
          <w:sz w:val="32"/>
          <w:szCs w:val="32"/>
          <w:shd w:val="clear" w:color="auto" w:fill="FFFFFF"/>
        </w:rPr>
        <w:t>万元。 </w:t>
      </w:r>
    </w:p>
    <w:p w14:paraId="03C2182B">
      <w:pPr>
        <w:pStyle w:val="7"/>
        <w:shd w:val="clear" w:color="auto" w:fill="FFFFFF"/>
        <w:spacing w:before="0" w:beforeAutospacing="0" w:after="0" w:afterAutospacing="0" w:line="640" w:lineRule="exact"/>
        <w:ind w:firstLine="630"/>
        <w:jc w:val="both"/>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3.</w:t>
      </w:r>
      <w:r>
        <w:rPr>
          <w:rFonts w:hint="eastAsia" w:ascii="仿宋" w:hAnsi="仿宋" w:eastAsia="仿宋" w:cs="仿宋"/>
          <w:color w:val="000000"/>
          <w:sz w:val="32"/>
          <w:szCs w:val="32"/>
          <w:shd w:val="clear" w:color="auto" w:fill="FFFFFF"/>
        </w:rPr>
        <w:t>因公出国（境）费支出</w:t>
      </w:r>
      <w:r>
        <w:rPr>
          <w:rFonts w:ascii="仿宋" w:hAnsi="仿宋" w:eastAsia="仿宋" w:cs="仿宋"/>
          <w:color w:val="000000"/>
          <w:sz w:val="32"/>
          <w:szCs w:val="32"/>
          <w:shd w:val="clear" w:color="auto" w:fill="FFFFFF"/>
        </w:rPr>
        <w:t>0</w:t>
      </w:r>
      <w:r>
        <w:rPr>
          <w:rFonts w:hint="eastAsia" w:ascii="仿宋" w:hAnsi="仿宋" w:eastAsia="仿宋" w:cs="仿宋"/>
          <w:color w:val="000000"/>
          <w:sz w:val="32"/>
          <w:szCs w:val="32"/>
          <w:shd w:val="clear" w:color="auto" w:fill="FFFFFF"/>
        </w:rPr>
        <w:t>万元。</w:t>
      </w:r>
    </w:p>
    <w:p w14:paraId="2A2E6989">
      <w:pPr>
        <w:pStyle w:val="7"/>
        <w:shd w:val="clear" w:color="auto" w:fill="FFFFFF"/>
        <w:spacing w:before="0" w:beforeAutospacing="0" w:after="0" w:afterAutospacing="0" w:line="640" w:lineRule="exact"/>
        <w:ind w:firstLine="630"/>
        <w:jc w:val="both"/>
        <w:rPr>
          <w:rFonts w:ascii="Times New Roman" w:hAnsi="Times New Roman" w:eastAsia="仿宋_GB2312" w:cs="Times New Roman"/>
          <w:b/>
          <w:kern w:val="2"/>
          <w:sz w:val="32"/>
          <w:szCs w:val="32"/>
        </w:rPr>
      </w:pPr>
      <w:r>
        <w:rPr>
          <w:rFonts w:hint="eastAsia" w:ascii="仿宋" w:hAnsi="仿宋" w:eastAsia="仿宋" w:cs="仿宋"/>
          <w:color w:val="000000"/>
          <w:sz w:val="32"/>
          <w:szCs w:val="32"/>
        </w:rPr>
        <w:t>“三公”经费的使用和管理严格规范，各项支出贯彻落实中央八项规定，完善了“三公”经费各项使用制度，有效控制了“三公”经费开支。</w:t>
      </w:r>
    </w:p>
    <w:p w14:paraId="20C9DD59">
      <w:pPr>
        <w:pStyle w:val="7"/>
        <w:spacing w:before="0" w:beforeAutospacing="0" w:after="0" w:afterAutospacing="0" w:line="560" w:lineRule="exact"/>
        <w:ind w:firstLine="643" w:firstLineChars="200"/>
        <w:jc w:val="both"/>
        <w:outlineLvl w:val="3"/>
        <w:rPr>
          <w:rFonts w:ascii="Times New Roman" w:hAnsi="Times New Roman" w:eastAsia="仿宋_GB2312" w:cs="Times New Roman"/>
          <w:b/>
          <w:kern w:val="2"/>
          <w:sz w:val="32"/>
          <w:szCs w:val="32"/>
        </w:rPr>
      </w:pPr>
      <w:r>
        <w:rPr>
          <w:rFonts w:hint="eastAsia" w:ascii="Times New Roman" w:hAnsi="Times New Roman" w:eastAsia="仿宋_GB2312" w:cs="Times New Roman"/>
          <w:b/>
          <w:kern w:val="2"/>
          <w:sz w:val="32"/>
          <w:szCs w:val="32"/>
        </w:rPr>
        <w:t>　</w:t>
      </w:r>
      <w:r>
        <w:rPr>
          <w:rFonts w:ascii="Times New Roman" w:hAnsi="Times New Roman" w:eastAsia="仿宋_GB2312" w:cs="Times New Roman"/>
          <w:b/>
          <w:kern w:val="2"/>
          <w:sz w:val="32"/>
          <w:szCs w:val="32"/>
        </w:rPr>
        <w:t>“</w:t>
      </w:r>
      <w:r>
        <w:rPr>
          <w:rFonts w:hint="eastAsia" w:ascii="Times New Roman" w:hAnsi="Times New Roman" w:eastAsia="仿宋_GB2312" w:cs="Times New Roman"/>
          <w:b/>
          <w:kern w:val="2"/>
          <w:sz w:val="32"/>
          <w:szCs w:val="32"/>
        </w:rPr>
        <w:t>三公经费</w:t>
      </w:r>
      <w:r>
        <w:rPr>
          <w:rFonts w:ascii="Times New Roman" w:hAnsi="Times New Roman" w:eastAsia="仿宋_GB2312" w:cs="Times New Roman"/>
          <w:b/>
          <w:kern w:val="2"/>
          <w:sz w:val="32"/>
          <w:szCs w:val="32"/>
        </w:rPr>
        <w:t>”</w:t>
      </w:r>
      <w:r>
        <w:rPr>
          <w:rFonts w:hint="eastAsia" w:ascii="Times New Roman" w:hAnsi="Times New Roman" w:eastAsia="仿宋_GB2312" w:cs="Times New Roman"/>
          <w:b/>
          <w:kern w:val="2"/>
          <w:sz w:val="32"/>
          <w:szCs w:val="32"/>
        </w:rPr>
        <w:t>预算执行情况</w:t>
      </w:r>
    </w:p>
    <w:p w14:paraId="74AA0208">
      <w:pPr>
        <w:pStyle w:val="7"/>
        <w:spacing w:before="0" w:beforeAutospacing="0" w:after="0" w:afterAutospacing="0" w:line="560" w:lineRule="exact"/>
        <w:ind w:firstLine="640" w:firstLineChars="200"/>
        <w:jc w:val="both"/>
        <w:rPr>
          <w:rFonts w:ascii="Times New Roman" w:hAnsi="Times New Roman" w:eastAsia="仿宋_GB2312" w:cs="Times New Roman"/>
          <w:spacing w:val="-4"/>
          <w:sz w:val="32"/>
          <w:szCs w:val="32"/>
        </w:rPr>
      </w:pPr>
      <w:r>
        <w:rPr>
          <w:rFonts w:ascii="仿宋" w:hAnsi="仿宋" w:eastAsia="仿宋" w:cs="仿宋"/>
          <w:color w:val="000000"/>
          <w:kern w:val="2"/>
          <w:sz w:val="32"/>
          <w:szCs w:val="32"/>
          <w:shd w:val="clear" w:color="auto" w:fill="FFFFFF"/>
        </w:rPr>
        <w:t>2023</w:t>
      </w:r>
      <w:r>
        <w:rPr>
          <w:rFonts w:hint="eastAsia" w:ascii="仿宋" w:hAnsi="仿宋" w:eastAsia="仿宋" w:cs="仿宋"/>
          <w:color w:val="000000"/>
          <w:kern w:val="2"/>
          <w:sz w:val="32"/>
          <w:szCs w:val="32"/>
          <w:shd w:val="clear" w:color="auto" w:fill="FFFFFF"/>
        </w:rPr>
        <w:t>年度“三公经费”年初批复预算</w:t>
      </w:r>
      <w:r>
        <w:rPr>
          <w:rFonts w:ascii="仿宋" w:hAnsi="仿宋" w:eastAsia="仿宋" w:cs="仿宋"/>
          <w:color w:val="000000"/>
          <w:kern w:val="2"/>
          <w:sz w:val="32"/>
          <w:szCs w:val="32"/>
          <w:shd w:val="clear" w:color="auto" w:fill="FFFFFF"/>
        </w:rPr>
        <w:t>3.84</w:t>
      </w:r>
      <w:r>
        <w:rPr>
          <w:rFonts w:hint="eastAsia" w:ascii="仿宋" w:hAnsi="仿宋" w:eastAsia="仿宋" w:cs="仿宋"/>
          <w:color w:val="000000"/>
          <w:kern w:val="2"/>
          <w:sz w:val="32"/>
          <w:szCs w:val="32"/>
          <w:shd w:val="clear" w:color="auto" w:fill="FFFFFF"/>
        </w:rPr>
        <w:t>万元，决算</w:t>
      </w:r>
      <w:r>
        <w:rPr>
          <w:rFonts w:ascii="仿宋" w:hAnsi="仿宋" w:eastAsia="仿宋" w:cs="仿宋"/>
          <w:color w:val="000000"/>
          <w:kern w:val="2"/>
          <w:sz w:val="32"/>
          <w:szCs w:val="32"/>
          <w:shd w:val="clear" w:color="auto" w:fill="FFFFFF"/>
        </w:rPr>
        <w:t>3.835</w:t>
      </w:r>
      <w:r>
        <w:rPr>
          <w:rFonts w:hint="eastAsia" w:ascii="仿宋" w:hAnsi="仿宋" w:eastAsia="仿宋" w:cs="仿宋"/>
          <w:color w:val="000000"/>
          <w:kern w:val="2"/>
          <w:sz w:val="32"/>
          <w:szCs w:val="32"/>
          <w:shd w:val="clear" w:color="auto" w:fill="FFFFFF"/>
        </w:rPr>
        <w:t>万元，预算执行率为</w:t>
      </w:r>
      <w:r>
        <w:rPr>
          <w:rFonts w:ascii="仿宋" w:hAnsi="仿宋" w:eastAsia="仿宋" w:cs="仿宋"/>
          <w:color w:val="000000"/>
          <w:kern w:val="2"/>
          <w:sz w:val="32"/>
          <w:szCs w:val="32"/>
          <w:shd w:val="clear" w:color="auto" w:fill="FFFFFF"/>
        </w:rPr>
        <w:t>99.87%</w:t>
      </w:r>
      <w:r>
        <w:rPr>
          <w:rFonts w:hint="eastAsia" w:ascii="仿宋" w:hAnsi="仿宋" w:eastAsia="仿宋" w:cs="仿宋"/>
          <w:color w:val="000000"/>
          <w:kern w:val="2"/>
          <w:sz w:val="32"/>
          <w:szCs w:val="32"/>
          <w:shd w:val="clear" w:color="auto" w:fill="FFFFFF"/>
        </w:rPr>
        <w:t>。　　</w:t>
      </w:r>
      <w:r>
        <w:rPr>
          <w:rFonts w:hint="eastAsia" w:ascii="Times New Roman" w:hAnsi="Times New Roman" w:eastAsia="仿宋_GB2312" w:cs="Times New Roman"/>
          <w:spacing w:val="-4"/>
          <w:sz w:val="32"/>
          <w:szCs w:val="32"/>
        </w:rPr>
        <w:t>　　　　　　　　　　　</w:t>
      </w:r>
    </w:p>
    <w:p w14:paraId="2DB35D04">
      <w:pPr>
        <w:pStyle w:val="7"/>
        <w:spacing w:before="0" w:beforeAutospacing="0" w:after="0" w:afterAutospacing="0" w:line="560" w:lineRule="atLeast"/>
        <w:ind w:firstLine="404"/>
        <w:jc w:val="center"/>
        <w:rPr>
          <w:rFonts w:ascii="Times New Roman" w:hAnsi="Times New Roman" w:eastAsia="仿宋_GB2312" w:cs="Times New Roman"/>
          <w:sz w:val="32"/>
          <w:szCs w:val="32"/>
        </w:rPr>
      </w:pPr>
      <w:r>
        <w:rPr>
          <w:rFonts w:hint="eastAsia" w:ascii="Times New Roman" w:hAnsi="Times New Roman" w:eastAsia="仿宋_GB2312" w:cs="Times New Roman"/>
          <w:spacing w:val="-4"/>
          <w:sz w:val="32"/>
          <w:szCs w:val="32"/>
        </w:rPr>
        <w:t>　　　　　　　　　　单位：万元</w:t>
      </w:r>
    </w:p>
    <w:tbl>
      <w:tblPr>
        <w:tblStyle w:val="9"/>
        <w:tblW w:w="8841"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3747"/>
        <w:gridCol w:w="1809"/>
        <w:gridCol w:w="1530"/>
        <w:gridCol w:w="1755"/>
      </w:tblGrid>
      <w:tr w14:paraId="73D528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82" w:hRule="atLeast"/>
          <w:tblHeader/>
        </w:trPr>
        <w:tc>
          <w:tcPr>
            <w:tcW w:w="3747" w:type="dxa"/>
            <w:tcBorders>
              <w:top w:val="single" w:color="auto" w:sz="4" w:space="0"/>
              <w:left w:val="single" w:color="auto" w:sz="4" w:space="0"/>
              <w:bottom w:val="single" w:color="auto" w:sz="4" w:space="0"/>
              <w:right w:val="single" w:color="auto" w:sz="4" w:space="0"/>
            </w:tcBorders>
            <w:vAlign w:val="center"/>
          </w:tcPr>
          <w:p w14:paraId="14C6E7ED">
            <w:pPr>
              <w:pStyle w:val="7"/>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项目</w:t>
            </w:r>
          </w:p>
        </w:tc>
        <w:tc>
          <w:tcPr>
            <w:tcW w:w="1809" w:type="dxa"/>
            <w:tcBorders>
              <w:top w:val="single" w:color="auto" w:sz="4" w:space="0"/>
              <w:left w:val="single" w:color="auto" w:sz="4" w:space="0"/>
              <w:bottom w:val="single" w:color="auto" w:sz="4" w:space="0"/>
              <w:right w:val="single" w:color="auto" w:sz="4" w:space="0"/>
            </w:tcBorders>
            <w:vAlign w:val="center"/>
          </w:tcPr>
          <w:p w14:paraId="4BDBF551">
            <w:pPr>
              <w:pStyle w:val="7"/>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预算数</w:t>
            </w:r>
          </w:p>
        </w:tc>
        <w:tc>
          <w:tcPr>
            <w:tcW w:w="1530" w:type="dxa"/>
            <w:tcBorders>
              <w:top w:val="single" w:color="auto" w:sz="4" w:space="0"/>
              <w:left w:val="single" w:color="auto" w:sz="4" w:space="0"/>
              <w:bottom w:val="single" w:color="auto" w:sz="4" w:space="0"/>
              <w:right w:val="single" w:color="auto" w:sz="4" w:space="0"/>
            </w:tcBorders>
            <w:vAlign w:val="center"/>
          </w:tcPr>
          <w:p w14:paraId="62103043">
            <w:pPr>
              <w:pStyle w:val="7"/>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决算数</w:t>
            </w:r>
          </w:p>
        </w:tc>
        <w:tc>
          <w:tcPr>
            <w:tcW w:w="1755" w:type="dxa"/>
            <w:tcBorders>
              <w:top w:val="single" w:color="auto" w:sz="4" w:space="0"/>
              <w:left w:val="single" w:color="auto" w:sz="4" w:space="0"/>
              <w:bottom w:val="single" w:color="auto" w:sz="4" w:space="0"/>
              <w:right w:val="single" w:color="auto" w:sz="4" w:space="0"/>
            </w:tcBorders>
            <w:vAlign w:val="center"/>
          </w:tcPr>
          <w:p w14:paraId="7900FC48">
            <w:pPr>
              <w:pStyle w:val="7"/>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预算执行率</w:t>
            </w:r>
          </w:p>
        </w:tc>
      </w:tr>
      <w:tr w14:paraId="74F4E5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66" w:hRule="atLeast"/>
        </w:trPr>
        <w:tc>
          <w:tcPr>
            <w:tcW w:w="3747" w:type="dxa"/>
            <w:tcBorders>
              <w:top w:val="single" w:color="auto" w:sz="4" w:space="0"/>
              <w:left w:val="single" w:color="auto" w:sz="4" w:space="0"/>
              <w:bottom w:val="single" w:color="auto" w:sz="4" w:space="0"/>
              <w:right w:val="single" w:color="auto" w:sz="4" w:space="0"/>
            </w:tcBorders>
            <w:vAlign w:val="center"/>
          </w:tcPr>
          <w:p w14:paraId="6BC5E2E1">
            <w:pPr>
              <w:pStyle w:val="7"/>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因公出国（境）费用</w:t>
            </w:r>
          </w:p>
        </w:tc>
        <w:tc>
          <w:tcPr>
            <w:tcW w:w="1809" w:type="dxa"/>
            <w:tcBorders>
              <w:top w:val="single" w:color="auto" w:sz="4" w:space="0"/>
              <w:left w:val="single" w:color="auto" w:sz="4" w:space="0"/>
              <w:bottom w:val="single" w:color="auto" w:sz="4" w:space="0"/>
              <w:right w:val="single" w:color="auto" w:sz="4" w:space="0"/>
            </w:tcBorders>
            <w:vAlign w:val="center"/>
          </w:tcPr>
          <w:p w14:paraId="208688FA">
            <w:pPr>
              <w:pStyle w:val="7"/>
              <w:spacing w:before="0" w:beforeAutospacing="0" w:after="0" w:afterAutospacing="0" w:line="2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w:t>
            </w:r>
          </w:p>
        </w:tc>
        <w:tc>
          <w:tcPr>
            <w:tcW w:w="1530" w:type="dxa"/>
            <w:tcBorders>
              <w:top w:val="single" w:color="auto" w:sz="4" w:space="0"/>
              <w:left w:val="single" w:color="auto" w:sz="4" w:space="0"/>
              <w:bottom w:val="single" w:color="auto" w:sz="4" w:space="0"/>
              <w:right w:val="single" w:color="auto" w:sz="4" w:space="0"/>
            </w:tcBorders>
            <w:vAlign w:val="center"/>
          </w:tcPr>
          <w:p w14:paraId="7876DAEE">
            <w:pPr>
              <w:pStyle w:val="7"/>
              <w:spacing w:before="0" w:beforeAutospacing="0" w:after="0" w:afterAutospacing="0" w:line="2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w:t>
            </w:r>
          </w:p>
        </w:tc>
        <w:tc>
          <w:tcPr>
            <w:tcW w:w="1755" w:type="dxa"/>
            <w:tcBorders>
              <w:top w:val="single" w:color="auto" w:sz="4" w:space="0"/>
              <w:left w:val="single" w:color="auto" w:sz="4" w:space="0"/>
              <w:bottom w:val="single" w:color="auto" w:sz="4" w:space="0"/>
              <w:right w:val="single" w:color="auto" w:sz="4" w:space="0"/>
            </w:tcBorders>
            <w:vAlign w:val="center"/>
          </w:tcPr>
          <w:p w14:paraId="5C671AF8">
            <w:pPr>
              <w:pStyle w:val="7"/>
              <w:spacing w:before="0" w:beforeAutospacing="0" w:after="0" w:afterAutospacing="0" w:line="2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w:t>
            </w:r>
          </w:p>
        </w:tc>
      </w:tr>
      <w:tr w14:paraId="62F1C3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24" w:hRule="atLeast"/>
        </w:trPr>
        <w:tc>
          <w:tcPr>
            <w:tcW w:w="3747" w:type="dxa"/>
            <w:tcBorders>
              <w:top w:val="single" w:color="auto" w:sz="4" w:space="0"/>
              <w:left w:val="single" w:color="auto" w:sz="4" w:space="0"/>
              <w:bottom w:val="single" w:color="auto" w:sz="4" w:space="0"/>
              <w:right w:val="single" w:color="auto" w:sz="4" w:space="0"/>
            </w:tcBorders>
            <w:vAlign w:val="center"/>
          </w:tcPr>
          <w:p w14:paraId="04C6C671">
            <w:pPr>
              <w:pStyle w:val="7"/>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公务接待费</w:t>
            </w:r>
          </w:p>
        </w:tc>
        <w:tc>
          <w:tcPr>
            <w:tcW w:w="1809" w:type="dxa"/>
            <w:tcBorders>
              <w:top w:val="single" w:color="auto" w:sz="4" w:space="0"/>
              <w:left w:val="single" w:color="auto" w:sz="4" w:space="0"/>
              <w:bottom w:val="single" w:color="auto" w:sz="4" w:space="0"/>
              <w:right w:val="single" w:color="auto" w:sz="4" w:space="0"/>
            </w:tcBorders>
            <w:vAlign w:val="center"/>
          </w:tcPr>
          <w:p w14:paraId="06C709B5">
            <w:pPr>
              <w:pStyle w:val="7"/>
              <w:spacing w:before="0" w:beforeAutospacing="0" w:after="0" w:afterAutospacing="0" w:line="2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3.84</w:t>
            </w:r>
          </w:p>
        </w:tc>
        <w:tc>
          <w:tcPr>
            <w:tcW w:w="1530" w:type="dxa"/>
            <w:tcBorders>
              <w:top w:val="single" w:color="auto" w:sz="4" w:space="0"/>
              <w:left w:val="single" w:color="auto" w:sz="4" w:space="0"/>
              <w:bottom w:val="single" w:color="auto" w:sz="4" w:space="0"/>
              <w:right w:val="single" w:color="auto" w:sz="4" w:space="0"/>
            </w:tcBorders>
            <w:vAlign w:val="center"/>
          </w:tcPr>
          <w:p w14:paraId="59F714EE">
            <w:pPr>
              <w:pStyle w:val="7"/>
              <w:spacing w:before="0" w:beforeAutospacing="0" w:after="0" w:afterAutospacing="0" w:line="280" w:lineRule="exact"/>
              <w:jc w:val="center"/>
              <w:rPr>
                <w:rFonts w:ascii="Times New Roman" w:hAnsi="Times New Roman" w:eastAsia="仿宋_GB2312" w:cs="Times New Roman"/>
                <w:sz w:val="28"/>
                <w:szCs w:val="28"/>
              </w:rPr>
            </w:pPr>
            <w:r>
              <w:rPr>
                <w:rFonts w:eastAsia="仿宋_GB2312" w:cs="Times New Roman"/>
                <w:sz w:val="28"/>
                <w:szCs w:val="28"/>
              </w:rPr>
              <w:t>3.835</w:t>
            </w:r>
          </w:p>
        </w:tc>
        <w:tc>
          <w:tcPr>
            <w:tcW w:w="1755" w:type="dxa"/>
            <w:tcBorders>
              <w:top w:val="single" w:color="auto" w:sz="4" w:space="0"/>
              <w:left w:val="single" w:color="auto" w:sz="4" w:space="0"/>
              <w:bottom w:val="single" w:color="auto" w:sz="4" w:space="0"/>
              <w:right w:val="single" w:color="auto" w:sz="4" w:space="0"/>
            </w:tcBorders>
            <w:vAlign w:val="center"/>
          </w:tcPr>
          <w:p w14:paraId="19861E37">
            <w:pPr>
              <w:pStyle w:val="7"/>
              <w:spacing w:before="0" w:beforeAutospacing="0" w:after="0" w:afterAutospacing="0" w:line="280" w:lineRule="exact"/>
              <w:jc w:val="center"/>
              <w:rPr>
                <w:rFonts w:ascii="Times New Roman" w:hAnsi="Times New Roman" w:eastAsia="仿宋_GB2312" w:cs="Times New Roman"/>
                <w:sz w:val="28"/>
                <w:szCs w:val="28"/>
              </w:rPr>
            </w:pPr>
            <w:r>
              <w:rPr>
                <w:rFonts w:eastAsia="仿宋_GB2312" w:cs="Times New Roman"/>
                <w:sz w:val="28"/>
                <w:szCs w:val="28"/>
              </w:rPr>
              <w:t>99.87%</w:t>
            </w:r>
          </w:p>
        </w:tc>
      </w:tr>
      <w:tr w14:paraId="40C829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12" w:hRule="atLeast"/>
        </w:trPr>
        <w:tc>
          <w:tcPr>
            <w:tcW w:w="3747" w:type="dxa"/>
            <w:tcBorders>
              <w:top w:val="single" w:color="auto" w:sz="4" w:space="0"/>
              <w:left w:val="single" w:color="auto" w:sz="4" w:space="0"/>
              <w:bottom w:val="single" w:color="auto" w:sz="4" w:space="0"/>
              <w:right w:val="single" w:color="auto" w:sz="4" w:space="0"/>
            </w:tcBorders>
            <w:vAlign w:val="center"/>
          </w:tcPr>
          <w:p w14:paraId="20185A14">
            <w:pPr>
              <w:pStyle w:val="7"/>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公务用车购置及运行维护费</w:t>
            </w:r>
          </w:p>
        </w:tc>
        <w:tc>
          <w:tcPr>
            <w:tcW w:w="1809" w:type="dxa"/>
            <w:tcBorders>
              <w:top w:val="single" w:color="auto" w:sz="4" w:space="0"/>
              <w:left w:val="single" w:color="auto" w:sz="4" w:space="0"/>
              <w:bottom w:val="single" w:color="auto" w:sz="4" w:space="0"/>
              <w:right w:val="single" w:color="auto" w:sz="4" w:space="0"/>
            </w:tcBorders>
            <w:vAlign w:val="center"/>
          </w:tcPr>
          <w:p w14:paraId="3E843E42">
            <w:pPr>
              <w:pStyle w:val="7"/>
              <w:spacing w:before="0" w:beforeAutospacing="0" w:after="0" w:afterAutospacing="0" w:line="2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w:t>
            </w:r>
          </w:p>
        </w:tc>
        <w:tc>
          <w:tcPr>
            <w:tcW w:w="1530" w:type="dxa"/>
            <w:tcBorders>
              <w:top w:val="single" w:color="auto" w:sz="4" w:space="0"/>
              <w:left w:val="single" w:color="auto" w:sz="4" w:space="0"/>
              <w:bottom w:val="single" w:color="auto" w:sz="4" w:space="0"/>
              <w:right w:val="single" w:color="auto" w:sz="4" w:space="0"/>
            </w:tcBorders>
            <w:vAlign w:val="center"/>
          </w:tcPr>
          <w:p w14:paraId="5E75F932">
            <w:pPr>
              <w:pStyle w:val="7"/>
              <w:spacing w:before="0" w:beforeAutospacing="0" w:after="0" w:afterAutospacing="0" w:line="2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w:t>
            </w:r>
          </w:p>
        </w:tc>
        <w:tc>
          <w:tcPr>
            <w:tcW w:w="1755" w:type="dxa"/>
            <w:tcBorders>
              <w:top w:val="single" w:color="auto" w:sz="4" w:space="0"/>
              <w:left w:val="single" w:color="auto" w:sz="4" w:space="0"/>
              <w:bottom w:val="single" w:color="auto" w:sz="4" w:space="0"/>
              <w:right w:val="single" w:color="auto" w:sz="4" w:space="0"/>
            </w:tcBorders>
            <w:vAlign w:val="center"/>
          </w:tcPr>
          <w:p w14:paraId="61DB370F">
            <w:pPr>
              <w:pStyle w:val="7"/>
              <w:spacing w:before="0" w:beforeAutospacing="0" w:after="0" w:afterAutospacing="0" w:line="2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w:t>
            </w:r>
          </w:p>
        </w:tc>
      </w:tr>
      <w:tr w14:paraId="688A82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61" w:hRule="atLeast"/>
        </w:trPr>
        <w:tc>
          <w:tcPr>
            <w:tcW w:w="3747" w:type="dxa"/>
            <w:tcBorders>
              <w:top w:val="single" w:color="auto" w:sz="4" w:space="0"/>
              <w:left w:val="single" w:color="auto" w:sz="4" w:space="0"/>
              <w:bottom w:val="single" w:color="auto" w:sz="4" w:space="0"/>
              <w:right w:val="single" w:color="auto" w:sz="4" w:space="0"/>
            </w:tcBorders>
            <w:vAlign w:val="center"/>
          </w:tcPr>
          <w:p w14:paraId="69FF15B4">
            <w:pPr>
              <w:pStyle w:val="7"/>
              <w:spacing w:before="0" w:beforeAutospacing="0" w:after="0" w:afterAutospacing="0" w:line="28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color w:val="000000"/>
                <w:sz w:val="28"/>
                <w:szCs w:val="28"/>
              </w:rPr>
              <w:t>合计</w:t>
            </w:r>
          </w:p>
        </w:tc>
        <w:tc>
          <w:tcPr>
            <w:tcW w:w="1809" w:type="dxa"/>
            <w:tcBorders>
              <w:top w:val="single" w:color="auto" w:sz="4" w:space="0"/>
              <w:left w:val="single" w:color="auto" w:sz="4" w:space="0"/>
              <w:bottom w:val="single" w:color="auto" w:sz="4" w:space="0"/>
              <w:right w:val="single" w:color="auto" w:sz="4" w:space="0"/>
            </w:tcBorders>
            <w:vAlign w:val="center"/>
          </w:tcPr>
          <w:p w14:paraId="3FA3326E">
            <w:pPr>
              <w:pStyle w:val="7"/>
              <w:spacing w:before="0" w:beforeAutospacing="0" w:after="0" w:afterAutospacing="0" w:line="28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3.84</w:t>
            </w:r>
          </w:p>
        </w:tc>
        <w:tc>
          <w:tcPr>
            <w:tcW w:w="1530" w:type="dxa"/>
            <w:tcBorders>
              <w:top w:val="single" w:color="auto" w:sz="4" w:space="0"/>
              <w:left w:val="single" w:color="auto" w:sz="4" w:space="0"/>
              <w:bottom w:val="single" w:color="auto" w:sz="4" w:space="0"/>
              <w:right w:val="single" w:color="auto" w:sz="4" w:space="0"/>
            </w:tcBorders>
            <w:vAlign w:val="center"/>
          </w:tcPr>
          <w:p w14:paraId="54E9190B">
            <w:pPr>
              <w:pStyle w:val="7"/>
              <w:spacing w:before="0" w:beforeAutospacing="0" w:after="0" w:afterAutospacing="0" w:line="28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3.835</w:t>
            </w:r>
          </w:p>
        </w:tc>
        <w:tc>
          <w:tcPr>
            <w:tcW w:w="1755" w:type="dxa"/>
            <w:tcBorders>
              <w:top w:val="single" w:color="auto" w:sz="4" w:space="0"/>
              <w:left w:val="single" w:color="auto" w:sz="4" w:space="0"/>
              <w:bottom w:val="single" w:color="auto" w:sz="4" w:space="0"/>
              <w:right w:val="single" w:color="auto" w:sz="4" w:space="0"/>
            </w:tcBorders>
            <w:vAlign w:val="center"/>
          </w:tcPr>
          <w:p w14:paraId="0FA17533">
            <w:pPr>
              <w:pStyle w:val="7"/>
              <w:spacing w:before="0" w:beforeAutospacing="0" w:after="0" w:afterAutospacing="0" w:line="280" w:lineRule="exact"/>
              <w:jc w:val="center"/>
              <w:rPr>
                <w:rFonts w:ascii="Times New Roman" w:hAnsi="Times New Roman" w:eastAsia="仿宋_GB2312" w:cs="Times New Roman"/>
                <w:b/>
                <w:bCs/>
                <w:sz w:val="28"/>
                <w:szCs w:val="28"/>
              </w:rPr>
            </w:pPr>
            <w:r>
              <w:rPr>
                <w:rFonts w:eastAsia="仿宋_GB2312" w:cs="Times New Roman"/>
                <w:b/>
                <w:bCs/>
                <w:sz w:val="28"/>
                <w:szCs w:val="28"/>
              </w:rPr>
              <w:t>99.87%</w:t>
            </w:r>
          </w:p>
        </w:tc>
      </w:tr>
    </w:tbl>
    <w:p w14:paraId="0DC617E7">
      <w:pPr>
        <w:spacing w:line="600" w:lineRule="exact"/>
        <w:ind w:firstLine="315" w:firstLineChars="98"/>
        <w:outlineLvl w:val="2"/>
        <w:rPr>
          <w:rFonts w:ascii="Times New Roman" w:hAnsi="Times New Roman" w:eastAsia="仿宋_GB2312"/>
          <w:b/>
          <w:sz w:val="32"/>
          <w:szCs w:val="32"/>
        </w:rPr>
      </w:pPr>
      <w:bookmarkStart w:id="1" w:name="_Toc18021"/>
      <w:r>
        <w:rPr>
          <w:rFonts w:ascii="Times New Roman" w:hAnsi="Times New Roman" w:eastAsia="仿宋_GB2312"/>
          <w:b/>
          <w:sz w:val="32"/>
          <w:szCs w:val="32"/>
        </w:rPr>
        <w:t>5</w:t>
      </w:r>
      <w:r>
        <w:rPr>
          <w:rFonts w:hint="eastAsia" w:ascii="Times New Roman" w:hAnsi="Times New Roman" w:eastAsia="仿宋_GB2312"/>
          <w:b/>
          <w:sz w:val="32"/>
          <w:szCs w:val="32"/>
        </w:rPr>
        <w:t>、年末结转结余</w:t>
      </w:r>
      <w:bookmarkEnd w:id="1"/>
    </w:p>
    <w:p w14:paraId="05C848BB">
      <w:pPr>
        <w:spacing w:line="600" w:lineRule="exact"/>
        <w:ind w:firstLine="640" w:firstLineChars="200"/>
        <w:rPr>
          <w:rFonts w:ascii="Times New Roman" w:hAnsi="Times New Roman" w:eastAsia="仿宋_GB2312"/>
          <w:bCs/>
          <w:sz w:val="32"/>
          <w:szCs w:val="32"/>
        </w:rPr>
      </w:pPr>
      <w:r>
        <w:rPr>
          <w:rFonts w:hint="eastAsia" w:ascii="仿宋" w:hAnsi="仿宋" w:eastAsia="仿宋" w:cs="仿宋"/>
          <w:sz w:val="32"/>
          <w:szCs w:val="32"/>
        </w:rPr>
        <w:t>泸溪县小章乡中心完全小学</w:t>
      </w:r>
      <w:r>
        <w:rPr>
          <w:rFonts w:ascii="仿宋" w:hAnsi="仿宋" w:eastAsia="仿宋" w:cs="仿宋"/>
          <w:sz w:val="32"/>
          <w:szCs w:val="32"/>
        </w:rPr>
        <w:t>2023</w:t>
      </w:r>
      <w:r>
        <w:rPr>
          <w:rFonts w:hint="eastAsia" w:ascii="仿宋" w:hAnsi="仿宋" w:eastAsia="仿宋" w:cs="仿宋"/>
          <w:sz w:val="32"/>
          <w:szCs w:val="32"/>
        </w:rPr>
        <w:t>年度对外公布决算报表本年收入</w:t>
      </w:r>
      <w:r>
        <w:rPr>
          <w:rFonts w:ascii="仿宋" w:hAnsi="仿宋" w:eastAsia="仿宋" w:cs="仿宋"/>
          <w:sz w:val="32"/>
          <w:szCs w:val="32"/>
        </w:rPr>
        <w:t>1092.82</w:t>
      </w:r>
      <w:r>
        <w:rPr>
          <w:rFonts w:hint="eastAsia" w:ascii="仿宋" w:hAnsi="仿宋" w:eastAsia="仿宋" w:cs="仿宋"/>
          <w:sz w:val="32"/>
          <w:szCs w:val="32"/>
        </w:rPr>
        <w:t>万元，本年支出</w:t>
      </w:r>
      <w:r>
        <w:rPr>
          <w:rFonts w:ascii="仿宋" w:hAnsi="仿宋" w:eastAsia="仿宋" w:cs="仿宋"/>
          <w:sz w:val="32"/>
          <w:szCs w:val="32"/>
        </w:rPr>
        <w:t>1092.82</w:t>
      </w:r>
      <w:r>
        <w:rPr>
          <w:rFonts w:hint="eastAsia" w:ascii="仿宋" w:hAnsi="仿宋" w:eastAsia="仿宋" w:cs="仿宋"/>
          <w:sz w:val="32"/>
          <w:szCs w:val="32"/>
        </w:rPr>
        <w:t>万元，其中：基本支出</w:t>
      </w:r>
      <w:r>
        <w:rPr>
          <w:rFonts w:ascii="仿宋" w:hAnsi="仿宋" w:eastAsia="仿宋" w:cs="仿宋"/>
          <w:sz w:val="32"/>
          <w:szCs w:val="32"/>
        </w:rPr>
        <w:t>864.77</w:t>
      </w:r>
      <w:r>
        <w:rPr>
          <w:rFonts w:hint="eastAsia" w:ascii="仿宋" w:hAnsi="仿宋" w:eastAsia="仿宋" w:cs="仿宋"/>
          <w:sz w:val="32"/>
          <w:szCs w:val="32"/>
        </w:rPr>
        <w:t>万元，项目支出</w:t>
      </w:r>
      <w:r>
        <w:rPr>
          <w:rFonts w:ascii="仿宋" w:hAnsi="仿宋" w:eastAsia="仿宋" w:cs="仿宋"/>
          <w:sz w:val="32"/>
          <w:szCs w:val="32"/>
        </w:rPr>
        <w:t>228.05</w:t>
      </w:r>
      <w:r>
        <w:rPr>
          <w:rFonts w:hint="eastAsia" w:ascii="仿宋" w:hAnsi="仿宋" w:eastAsia="仿宋" w:cs="仿宋"/>
          <w:sz w:val="32"/>
          <w:szCs w:val="32"/>
        </w:rPr>
        <w:t>万元；年末结转结</w:t>
      </w:r>
      <w:r>
        <w:rPr>
          <w:rFonts w:hint="eastAsia" w:ascii="Times New Roman" w:hAnsi="Times New Roman" w:eastAsia="仿宋_GB2312"/>
          <w:bCs/>
          <w:sz w:val="32"/>
          <w:szCs w:val="32"/>
        </w:rPr>
        <w:t>余</w:t>
      </w:r>
      <w:r>
        <w:rPr>
          <w:rFonts w:ascii="Times New Roman" w:hAnsi="Times New Roman" w:eastAsia="仿宋_GB2312"/>
          <w:bCs/>
          <w:sz w:val="32"/>
          <w:szCs w:val="32"/>
        </w:rPr>
        <w:t>0</w:t>
      </w:r>
      <w:r>
        <w:rPr>
          <w:rFonts w:hint="eastAsia" w:ascii="Times New Roman" w:hAnsi="Times New Roman" w:eastAsia="仿宋_GB2312"/>
          <w:bCs/>
          <w:sz w:val="32"/>
          <w:szCs w:val="32"/>
        </w:rPr>
        <w:t>万元。</w:t>
      </w:r>
    </w:p>
    <w:p w14:paraId="5436D308">
      <w:pPr>
        <w:pStyle w:val="7"/>
        <w:shd w:val="clear" w:color="auto" w:fill="FFFFFF"/>
        <w:spacing w:before="0" w:beforeAutospacing="0" w:after="0" w:afterAutospacing="0" w:line="640" w:lineRule="exact"/>
        <w:jc w:val="both"/>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　　二、政府性基金预算支出情况</w:t>
      </w:r>
    </w:p>
    <w:p w14:paraId="36ACFD99">
      <w:pPr>
        <w:pStyle w:val="7"/>
        <w:shd w:val="clear" w:color="auto" w:fill="FFFFFF"/>
        <w:spacing w:before="0" w:beforeAutospacing="0" w:after="0" w:afterAutospacing="0" w:line="640" w:lineRule="exact"/>
        <w:ind w:firstLine="640" w:firstLineChars="200"/>
        <w:jc w:val="both"/>
        <w:rPr>
          <w:rFonts w:ascii="仿宋" w:hAnsi="仿宋" w:eastAsia="仿宋" w:cs="仿宋"/>
          <w:b/>
          <w:bCs/>
          <w:color w:val="000000"/>
          <w:sz w:val="32"/>
          <w:szCs w:val="32"/>
          <w:shd w:val="clear" w:color="auto" w:fill="FFFFFF"/>
        </w:rPr>
      </w:pPr>
      <w:r>
        <w:rPr>
          <w:rFonts w:hint="eastAsia" w:ascii="仿宋" w:hAnsi="仿宋" w:eastAsia="仿宋" w:cs="仿宋"/>
          <w:color w:val="000000"/>
          <w:sz w:val="32"/>
          <w:szCs w:val="32"/>
          <w:shd w:val="clear" w:color="auto" w:fill="FFFFFF"/>
        </w:rPr>
        <w:t>泸溪县小章乡中心完全小学无政府性基金预算支出。</w:t>
      </w:r>
    </w:p>
    <w:p w14:paraId="5CA51AEC">
      <w:pPr>
        <w:pStyle w:val="7"/>
        <w:shd w:val="clear" w:color="auto" w:fill="FFFFFF"/>
        <w:spacing w:before="0" w:beforeAutospacing="0" w:after="0" w:afterAutospacing="0" w:line="640" w:lineRule="exact"/>
        <w:ind w:firstLine="643" w:firstLineChars="200"/>
        <w:jc w:val="both"/>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三、国有资本经营预算支出情况</w:t>
      </w:r>
    </w:p>
    <w:p w14:paraId="5C455BDF">
      <w:pPr>
        <w:pStyle w:val="7"/>
        <w:shd w:val="clear" w:color="auto" w:fill="FFFFFF"/>
        <w:spacing w:before="0" w:beforeAutospacing="0" w:after="0" w:afterAutospacing="0" w:line="640" w:lineRule="exact"/>
        <w:ind w:firstLine="640" w:firstLineChars="200"/>
        <w:jc w:val="both"/>
        <w:rPr>
          <w:rFonts w:ascii="仿宋" w:hAnsi="仿宋" w:eastAsia="仿宋" w:cs="仿宋"/>
          <w:b/>
          <w:bCs/>
          <w:color w:val="000000"/>
          <w:sz w:val="32"/>
          <w:szCs w:val="32"/>
          <w:shd w:val="clear" w:color="auto" w:fill="FFFFFF"/>
        </w:rPr>
      </w:pPr>
      <w:r>
        <w:rPr>
          <w:rFonts w:hint="eastAsia" w:ascii="仿宋" w:hAnsi="仿宋" w:eastAsia="仿宋" w:cs="仿宋"/>
          <w:color w:val="000000"/>
          <w:sz w:val="32"/>
          <w:szCs w:val="32"/>
          <w:shd w:val="clear" w:color="auto" w:fill="FFFFFF"/>
        </w:rPr>
        <w:t>泸溪县小章乡中心完全小学无国有资本经营预算支出。</w:t>
      </w:r>
    </w:p>
    <w:p w14:paraId="0FF488D8">
      <w:pPr>
        <w:pStyle w:val="7"/>
        <w:shd w:val="clear" w:color="auto" w:fill="FFFFFF"/>
        <w:spacing w:before="0" w:beforeAutospacing="0" w:after="0" w:afterAutospacing="0" w:line="640" w:lineRule="exact"/>
        <w:ind w:firstLine="643" w:firstLineChars="200"/>
        <w:jc w:val="both"/>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四、社会保险基金预算支出情况</w:t>
      </w:r>
    </w:p>
    <w:p w14:paraId="6D73AC1A">
      <w:pPr>
        <w:pStyle w:val="7"/>
        <w:shd w:val="clear" w:color="auto" w:fill="FFFFFF"/>
        <w:spacing w:before="0" w:beforeAutospacing="0" w:after="0" w:afterAutospacing="0" w:line="640" w:lineRule="exact"/>
        <w:ind w:firstLine="640" w:firstLineChars="200"/>
        <w:jc w:val="both"/>
        <w:rPr>
          <w:rFonts w:ascii="仿宋" w:hAnsi="仿宋" w:eastAsia="仿宋" w:cs="仿宋"/>
          <w:b/>
          <w:bCs/>
          <w:color w:val="000000"/>
          <w:sz w:val="32"/>
          <w:szCs w:val="32"/>
          <w:shd w:val="clear" w:color="auto" w:fill="FFFFFF"/>
        </w:rPr>
      </w:pPr>
      <w:r>
        <w:rPr>
          <w:rFonts w:hint="eastAsia" w:ascii="仿宋" w:hAnsi="仿宋" w:eastAsia="仿宋" w:cs="仿宋"/>
          <w:color w:val="000000"/>
          <w:sz w:val="32"/>
          <w:szCs w:val="32"/>
          <w:shd w:val="clear" w:color="auto" w:fill="FFFFFF"/>
        </w:rPr>
        <w:t>泸溪县小章乡中心完全小学无社会保险基金预算支出。</w:t>
      </w:r>
    </w:p>
    <w:p w14:paraId="362E5D0D">
      <w:pPr>
        <w:pStyle w:val="7"/>
        <w:shd w:val="clear" w:color="auto" w:fill="FFFFFF"/>
        <w:spacing w:before="0" w:beforeAutospacing="0" w:after="0" w:afterAutospacing="0" w:line="640" w:lineRule="exact"/>
        <w:ind w:firstLine="643" w:firstLineChars="200"/>
        <w:jc w:val="both"/>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五、部门整体绩效情况</w:t>
      </w:r>
    </w:p>
    <w:p w14:paraId="6FFF552A">
      <w:pPr>
        <w:ind w:firstLine="627" w:firstLineChars="196"/>
        <w:rPr>
          <w:rFonts w:ascii="仿宋" w:hAnsi="仿宋" w:eastAsia="仿宋" w:cs="仿宋"/>
          <w:sz w:val="32"/>
          <w:szCs w:val="32"/>
        </w:rPr>
      </w:pPr>
      <w:r>
        <w:rPr>
          <w:rFonts w:hint="eastAsia" w:ascii="仿宋" w:hAnsi="仿宋" w:eastAsia="仿宋" w:cs="仿宋"/>
          <w:sz w:val="32"/>
          <w:szCs w:val="32"/>
        </w:rPr>
        <w:t>根据年初本单位申报及财政部门审批的绩效目标，本单位</w:t>
      </w:r>
      <w:r>
        <w:rPr>
          <w:rFonts w:ascii="仿宋" w:hAnsi="仿宋" w:eastAsia="仿宋" w:cs="仿宋"/>
          <w:sz w:val="32"/>
          <w:szCs w:val="32"/>
        </w:rPr>
        <w:t>2023</w:t>
      </w:r>
      <w:r>
        <w:rPr>
          <w:rFonts w:hint="eastAsia" w:ascii="仿宋" w:hAnsi="仿宋" w:eastAsia="仿宋" w:cs="仿宋"/>
          <w:sz w:val="32"/>
          <w:szCs w:val="32"/>
        </w:rPr>
        <w:t>年设定的部门整体绩效目标为以下</w:t>
      </w:r>
      <w:r>
        <w:rPr>
          <w:rFonts w:ascii="仿宋" w:hAnsi="仿宋" w:eastAsia="仿宋" w:cs="仿宋"/>
          <w:sz w:val="32"/>
          <w:szCs w:val="32"/>
        </w:rPr>
        <w:t>2</w:t>
      </w:r>
      <w:r>
        <w:rPr>
          <w:rFonts w:hint="eastAsia" w:ascii="仿宋" w:hAnsi="仿宋" w:eastAsia="仿宋" w:cs="仿宋"/>
          <w:sz w:val="32"/>
          <w:szCs w:val="32"/>
        </w:rPr>
        <w:t>个方面：</w:t>
      </w:r>
    </w:p>
    <w:p w14:paraId="034071BE">
      <w:pPr>
        <w:ind w:firstLine="640" w:firstLineChars="200"/>
        <w:rPr>
          <w:rFonts w:ascii="仿宋" w:hAnsi="仿宋" w:eastAsia="仿宋" w:cs="仿宋"/>
          <w:sz w:val="32"/>
          <w:szCs w:val="32"/>
        </w:rPr>
      </w:pPr>
      <w:r>
        <w:rPr>
          <w:rFonts w:hint="eastAsia" w:ascii="仿宋" w:hAnsi="仿宋" w:eastAsia="仿宋" w:cs="仿宋"/>
          <w:sz w:val="32"/>
          <w:szCs w:val="32"/>
        </w:rPr>
        <w:t>目标</w:t>
      </w:r>
      <w:r>
        <w:rPr>
          <w:rFonts w:ascii="仿宋" w:hAnsi="仿宋" w:eastAsia="仿宋" w:cs="仿宋"/>
          <w:sz w:val="32"/>
          <w:szCs w:val="32"/>
        </w:rPr>
        <w:t>1</w:t>
      </w:r>
      <w:r>
        <w:rPr>
          <w:rFonts w:hint="eastAsia" w:ascii="仿宋" w:hAnsi="仿宋" w:eastAsia="仿宋" w:cs="仿宋"/>
          <w:sz w:val="32"/>
          <w:szCs w:val="32"/>
        </w:rPr>
        <w:t>：全面贯彻党的教育方针政策，实施小学义务教育，促进小学教育发展，以及相关社会服务。</w:t>
      </w:r>
    </w:p>
    <w:p w14:paraId="0A410C95">
      <w:pPr>
        <w:ind w:firstLine="640" w:firstLineChars="200"/>
        <w:rPr>
          <w:rFonts w:ascii="仿宋" w:hAnsi="仿宋" w:eastAsia="仿宋" w:cs="仿宋"/>
          <w:sz w:val="32"/>
          <w:szCs w:val="32"/>
        </w:rPr>
      </w:pPr>
      <w:r>
        <w:rPr>
          <w:rFonts w:hint="eastAsia" w:ascii="仿宋" w:hAnsi="仿宋" w:eastAsia="仿宋" w:cs="仿宋"/>
          <w:sz w:val="32"/>
          <w:szCs w:val="32"/>
        </w:rPr>
        <w:t>目标</w:t>
      </w:r>
      <w:r>
        <w:rPr>
          <w:rFonts w:ascii="仿宋" w:hAnsi="仿宋" w:eastAsia="仿宋" w:cs="仿宋"/>
          <w:sz w:val="32"/>
          <w:szCs w:val="32"/>
        </w:rPr>
        <w:t>2</w:t>
      </w:r>
      <w:r>
        <w:rPr>
          <w:rFonts w:hint="eastAsia" w:ascii="仿宋" w:hAnsi="仿宋" w:eastAsia="仿宋" w:cs="仿宋"/>
          <w:sz w:val="32"/>
          <w:szCs w:val="32"/>
        </w:rPr>
        <w:t>：在本年度收支预算内，确保完成以下整体目标：学校动转管理、学校安全管理、教学质量管理、双减工作、师德师风管理。本年度内完成招收适龄人群就学，确保所有适龄儿童接受小学义务教育；促进</w:t>
      </w:r>
      <w:r>
        <w:rPr>
          <w:rFonts w:ascii="仿宋" w:hAnsi="仿宋" w:eastAsia="仿宋" w:cs="仿宋"/>
          <w:sz w:val="32"/>
          <w:szCs w:val="32"/>
        </w:rPr>
        <w:t>496</w:t>
      </w:r>
      <w:r>
        <w:rPr>
          <w:rFonts w:hint="eastAsia" w:ascii="仿宋" w:hAnsi="仿宋" w:eastAsia="仿宋" w:cs="仿宋"/>
          <w:sz w:val="32"/>
          <w:szCs w:val="32"/>
        </w:rPr>
        <w:t>名学生全面发展，</w:t>
      </w:r>
      <w:r>
        <w:rPr>
          <w:rFonts w:ascii="仿宋" w:hAnsi="仿宋" w:eastAsia="仿宋" w:cs="仿宋"/>
          <w:sz w:val="32"/>
          <w:szCs w:val="32"/>
        </w:rPr>
        <w:t>100%</w:t>
      </w:r>
      <w:r>
        <w:rPr>
          <w:rFonts w:hint="eastAsia" w:ascii="仿宋" w:hAnsi="仿宋" w:eastAsia="仿宋" w:cs="仿宋"/>
          <w:sz w:val="32"/>
          <w:szCs w:val="32"/>
        </w:rPr>
        <w:t>控辍保生；开展教研活动</w:t>
      </w:r>
      <w:r>
        <w:rPr>
          <w:rFonts w:ascii="仿宋" w:hAnsi="仿宋" w:eastAsia="仿宋" w:cs="仿宋"/>
          <w:sz w:val="32"/>
          <w:szCs w:val="32"/>
        </w:rPr>
        <w:t>20</w:t>
      </w:r>
      <w:r>
        <w:rPr>
          <w:rFonts w:hint="eastAsia" w:ascii="仿宋" w:hAnsi="仿宋" w:eastAsia="仿宋" w:cs="仿宋"/>
          <w:sz w:val="32"/>
          <w:szCs w:val="32"/>
        </w:rPr>
        <w:t>次，提高教学质量及教师教学水平；师德师风教育</w:t>
      </w:r>
      <w:r>
        <w:rPr>
          <w:rFonts w:ascii="仿宋" w:hAnsi="仿宋" w:eastAsia="仿宋" w:cs="仿宋"/>
          <w:sz w:val="32"/>
          <w:szCs w:val="32"/>
        </w:rPr>
        <w:t>42</w:t>
      </w:r>
      <w:r>
        <w:rPr>
          <w:rFonts w:hint="eastAsia" w:ascii="仿宋" w:hAnsi="仿宋" w:eastAsia="仿宋" w:cs="仿宋"/>
          <w:sz w:val="32"/>
          <w:szCs w:val="32"/>
        </w:rPr>
        <w:t>人，提高教师思想认识，端正教学态度。</w:t>
      </w:r>
    </w:p>
    <w:p w14:paraId="5A485910">
      <w:pPr>
        <w:pStyle w:val="7"/>
        <w:shd w:val="clear" w:color="auto" w:fill="FFFFFF"/>
        <w:spacing w:before="0" w:beforeAutospacing="0" w:after="0" w:afterAutospacing="0" w:line="640" w:lineRule="exact"/>
        <w:ind w:firstLine="643" w:firstLineChars="200"/>
        <w:jc w:val="both"/>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六、项目绩效情况</w:t>
      </w:r>
    </w:p>
    <w:p w14:paraId="65D8037D">
      <w:pPr>
        <w:ind w:firstLine="640" w:firstLineChars="200"/>
        <w:rPr>
          <w:rFonts w:ascii="仿宋" w:hAnsi="仿宋" w:eastAsia="仿宋" w:cs="仿宋"/>
          <w:sz w:val="32"/>
          <w:szCs w:val="32"/>
        </w:rPr>
      </w:pPr>
      <w:r>
        <w:rPr>
          <w:rFonts w:ascii="仿宋" w:hAnsi="仿宋" w:eastAsia="仿宋" w:cs="仿宋"/>
          <w:sz w:val="32"/>
          <w:szCs w:val="32"/>
        </w:rPr>
        <w:t>2023</w:t>
      </w:r>
      <w:r>
        <w:rPr>
          <w:rFonts w:hint="eastAsia" w:ascii="仿宋" w:hAnsi="仿宋" w:eastAsia="仿宋" w:cs="仿宋"/>
          <w:sz w:val="32"/>
          <w:szCs w:val="32"/>
        </w:rPr>
        <w:t>年只有运转类项目支出。</w:t>
      </w:r>
    </w:p>
    <w:p w14:paraId="3E026EAB">
      <w:pPr>
        <w:ind w:firstLine="640" w:firstLineChars="200"/>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生均公用经费项目绩效自评综述：根据年初设定的绩效目标，项目自评得分</w:t>
      </w:r>
      <w:r>
        <w:rPr>
          <w:rFonts w:ascii="仿宋" w:hAnsi="仿宋" w:eastAsia="仿宋" w:cs="仿宋"/>
          <w:sz w:val="32"/>
          <w:szCs w:val="32"/>
        </w:rPr>
        <w:t>95</w:t>
      </w:r>
      <w:r>
        <w:rPr>
          <w:rFonts w:hint="eastAsia" w:ascii="仿宋" w:hAnsi="仿宋" w:eastAsia="仿宋" w:cs="仿宋"/>
          <w:sz w:val="32"/>
          <w:szCs w:val="32"/>
        </w:rPr>
        <w:t>分。项目全年预算数</w:t>
      </w:r>
      <w:r>
        <w:rPr>
          <w:rFonts w:ascii="仿宋" w:hAnsi="仿宋" w:eastAsia="仿宋" w:cs="仿宋"/>
          <w:sz w:val="32"/>
          <w:szCs w:val="32"/>
        </w:rPr>
        <w:t>117.96</w:t>
      </w:r>
      <w:r>
        <w:rPr>
          <w:rFonts w:hint="eastAsia" w:ascii="仿宋" w:hAnsi="仿宋" w:eastAsia="仿宋" w:cs="仿宋"/>
          <w:sz w:val="32"/>
          <w:szCs w:val="32"/>
        </w:rPr>
        <w:t>万元，执行数</w:t>
      </w:r>
      <w:r>
        <w:rPr>
          <w:rFonts w:ascii="仿宋" w:hAnsi="仿宋" w:eastAsia="仿宋" w:cs="仿宋"/>
          <w:sz w:val="32"/>
          <w:szCs w:val="32"/>
        </w:rPr>
        <w:t>117.96</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。主要产出和效果：通过项目实施，该项目主要用于学校正常运转工作，完成年度</w:t>
      </w:r>
      <w:r>
        <w:rPr>
          <w:rFonts w:ascii="仿宋" w:hAnsi="仿宋" w:eastAsia="仿宋" w:cs="仿宋"/>
          <w:sz w:val="32"/>
          <w:szCs w:val="32"/>
        </w:rPr>
        <w:t>2023</w:t>
      </w:r>
      <w:r>
        <w:rPr>
          <w:rFonts w:hint="eastAsia" w:ascii="仿宋" w:hAnsi="仿宋" w:eastAsia="仿宋" w:cs="仿宋"/>
          <w:sz w:val="32"/>
          <w:szCs w:val="32"/>
        </w:rPr>
        <w:t>年教育教学任务。</w:t>
      </w:r>
    </w:p>
    <w:p w14:paraId="5FB020E2">
      <w:pPr>
        <w:ind w:firstLine="640" w:firstLineChars="200"/>
        <w:rPr>
          <w:rFonts w:ascii="仿宋" w:hAnsi="仿宋" w:eastAsia="仿宋" w:cs="仿宋"/>
          <w:sz w:val="32"/>
          <w:szCs w:val="32"/>
        </w:rPr>
      </w:pPr>
      <w:r>
        <w:rPr>
          <w:rFonts w:ascii="仿宋" w:hAnsi="仿宋" w:eastAsia="仿宋" w:cs="仿宋"/>
          <w:sz w:val="32"/>
          <w:szCs w:val="32"/>
        </w:rPr>
        <w:t>(2)</w:t>
      </w:r>
      <w:r>
        <w:rPr>
          <w:rFonts w:ascii="Times New Roman" w:hAnsi="Times New Roman" w:eastAsia="仿宋_GB2312"/>
          <w:bCs/>
          <w:sz w:val="24"/>
        </w:rPr>
        <w:t xml:space="preserve"> </w:t>
      </w:r>
      <w:r>
        <w:rPr>
          <w:rFonts w:hint="eastAsia" w:ascii="仿宋" w:hAnsi="仿宋" w:eastAsia="仿宋" w:cs="仿宋"/>
          <w:bCs/>
          <w:sz w:val="32"/>
          <w:szCs w:val="32"/>
        </w:rPr>
        <w:t>义教经费机制保障（校舍维修）</w:t>
      </w:r>
      <w:r>
        <w:rPr>
          <w:rFonts w:hint="eastAsia" w:ascii="仿宋" w:hAnsi="仿宋" w:eastAsia="仿宋" w:cs="仿宋"/>
          <w:sz w:val="32"/>
          <w:szCs w:val="32"/>
        </w:rPr>
        <w:t>项目绩效自评综述：根据年初设定的绩效目标，项目自评得分</w:t>
      </w:r>
      <w:r>
        <w:rPr>
          <w:rFonts w:ascii="仿宋" w:hAnsi="仿宋" w:eastAsia="仿宋" w:cs="仿宋"/>
          <w:sz w:val="32"/>
          <w:szCs w:val="32"/>
        </w:rPr>
        <w:t>95</w:t>
      </w:r>
      <w:r>
        <w:rPr>
          <w:rFonts w:hint="eastAsia" w:ascii="仿宋" w:hAnsi="仿宋" w:eastAsia="仿宋" w:cs="仿宋"/>
          <w:sz w:val="32"/>
          <w:szCs w:val="32"/>
        </w:rPr>
        <w:t>分。项目全年预算数</w:t>
      </w:r>
      <w:r>
        <w:rPr>
          <w:rFonts w:ascii="仿宋" w:hAnsi="仿宋" w:eastAsia="仿宋" w:cs="仿宋"/>
          <w:sz w:val="32"/>
          <w:szCs w:val="32"/>
        </w:rPr>
        <w:t>35.8</w:t>
      </w:r>
      <w:r>
        <w:rPr>
          <w:rFonts w:hint="eastAsia" w:ascii="仿宋" w:hAnsi="仿宋" w:eastAsia="仿宋" w:cs="仿宋"/>
          <w:sz w:val="32"/>
          <w:szCs w:val="32"/>
        </w:rPr>
        <w:t>万元，执行数</w:t>
      </w:r>
      <w:r>
        <w:rPr>
          <w:rFonts w:ascii="仿宋" w:hAnsi="仿宋" w:eastAsia="仿宋" w:cs="仿宋"/>
          <w:sz w:val="32"/>
          <w:szCs w:val="32"/>
        </w:rPr>
        <w:t>35.8</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。主要产出和效果：通过项目实施，该项目主要用于学校正常运转工作，完成年度</w:t>
      </w:r>
      <w:r>
        <w:rPr>
          <w:rFonts w:ascii="仿宋" w:hAnsi="仿宋" w:eastAsia="仿宋" w:cs="仿宋"/>
          <w:sz w:val="32"/>
          <w:szCs w:val="32"/>
        </w:rPr>
        <w:t>2023</w:t>
      </w:r>
      <w:r>
        <w:rPr>
          <w:rFonts w:hint="eastAsia" w:ascii="仿宋" w:hAnsi="仿宋" w:eastAsia="仿宋" w:cs="仿宋"/>
          <w:sz w:val="32"/>
          <w:szCs w:val="32"/>
        </w:rPr>
        <w:t>年教育教学任务。</w:t>
      </w:r>
    </w:p>
    <w:p w14:paraId="579A1A25">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小规模学校建设项目绩效自评综述：根据年初设定的绩效目标，项目自评得分</w:t>
      </w:r>
      <w:r>
        <w:rPr>
          <w:rFonts w:ascii="仿宋" w:hAnsi="仿宋" w:eastAsia="仿宋" w:cs="仿宋"/>
          <w:sz w:val="32"/>
          <w:szCs w:val="32"/>
        </w:rPr>
        <w:t>95</w:t>
      </w:r>
      <w:r>
        <w:rPr>
          <w:rFonts w:hint="eastAsia" w:ascii="仿宋" w:hAnsi="仿宋" w:eastAsia="仿宋" w:cs="仿宋"/>
          <w:sz w:val="32"/>
          <w:szCs w:val="32"/>
        </w:rPr>
        <w:t>分。项目全年预算数</w:t>
      </w:r>
      <w:r>
        <w:rPr>
          <w:rFonts w:ascii="仿宋" w:hAnsi="仿宋" w:eastAsia="仿宋" w:cs="仿宋"/>
          <w:sz w:val="32"/>
          <w:szCs w:val="32"/>
        </w:rPr>
        <w:t>15</w:t>
      </w:r>
      <w:r>
        <w:rPr>
          <w:rFonts w:hint="eastAsia" w:ascii="仿宋" w:hAnsi="仿宋" w:eastAsia="仿宋" w:cs="仿宋"/>
          <w:sz w:val="32"/>
          <w:szCs w:val="32"/>
        </w:rPr>
        <w:t>万元，执行数</w:t>
      </w:r>
      <w:r>
        <w:rPr>
          <w:rFonts w:ascii="仿宋" w:hAnsi="仿宋" w:eastAsia="仿宋" w:cs="仿宋"/>
          <w:sz w:val="32"/>
          <w:szCs w:val="32"/>
        </w:rPr>
        <w:t>15</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。主要产出和效果：通过项目实施，完成了白泥塘厕所新建、室内防潮维护，完成年度</w:t>
      </w:r>
      <w:r>
        <w:rPr>
          <w:rFonts w:ascii="仿宋" w:hAnsi="仿宋" w:eastAsia="仿宋" w:cs="仿宋"/>
          <w:sz w:val="32"/>
          <w:szCs w:val="32"/>
        </w:rPr>
        <w:t>2023</w:t>
      </w:r>
      <w:r>
        <w:rPr>
          <w:rFonts w:hint="eastAsia" w:ascii="仿宋" w:hAnsi="仿宋" w:eastAsia="仿宋" w:cs="仿宋"/>
          <w:sz w:val="32"/>
          <w:szCs w:val="32"/>
        </w:rPr>
        <w:t>年小规模学校建设任务。</w:t>
      </w:r>
    </w:p>
    <w:p w14:paraId="2484980E">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学前教育发展、幼儿园建设及义务薄弱环节改善与能力提升项目绩效自评综述：根据年初设定的绩效目标，项目自评得分</w:t>
      </w:r>
      <w:r>
        <w:rPr>
          <w:rFonts w:ascii="仿宋" w:hAnsi="仿宋" w:eastAsia="仿宋" w:cs="仿宋"/>
          <w:sz w:val="32"/>
          <w:szCs w:val="32"/>
        </w:rPr>
        <w:t>95</w:t>
      </w:r>
      <w:r>
        <w:rPr>
          <w:rFonts w:hint="eastAsia" w:ascii="仿宋" w:hAnsi="仿宋" w:eastAsia="仿宋" w:cs="仿宋"/>
          <w:sz w:val="32"/>
          <w:szCs w:val="32"/>
        </w:rPr>
        <w:t>分。项目全年预算数</w:t>
      </w:r>
      <w:r>
        <w:rPr>
          <w:rFonts w:ascii="仿宋" w:hAnsi="仿宋" w:eastAsia="仿宋" w:cs="仿宋"/>
          <w:sz w:val="32"/>
          <w:szCs w:val="32"/>
        </w:rPr>
        <w:t>172.61</w:t>
      </w:r>
      <w:r>
        <w:rPr>
          <w:rFonts w:hint="eastAsia" w:ascii="仿宋" w:hAnsi="仿宋" w:eastAsia="仿宋" w:cs="仿宋"/>
          <w:sz w:val="32"/>
          <w:szCs w:val="32"/>
        </w:rPr>
        <w:t>万元，执行数</w:t>
      </w:r>
      <w:r>
        <w:rPr>
          <w:rFonts w:ascii="仿宋" w:hAnsi="仿宋" w:eastAsia="仿宋" w:cs="仿宋"/>
          <w:sz w:val="32"/>
          <w:szCs w:val="32"/>
        </w:rPr>
        <w:t>172.61</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。主要产出和效果：通过项目实施，该项目主要用于幼儿园学校建设、配电及监控设备，完成年度</w:t>
      </w:r>
      <w:r>
        <w:rPr>
          <w:rFonts w:ascii="仿宋" w:hAnsi="仿宋" w:eastAsia="仿宋" w:cs="仿宋"/>
          <w:sz w:val="32"/>
          <w:szCs w:val="32"/>
        </w:rPr>
        <w:t>2023</w:t>
      </w:r>
      <w:r>
        <w:rPr>
          <w:rFonts w:hint="eastAsia" w:ascii="仿宋" w:hAnsi="仿宋" w:eastAsia="仿宋" w:cs="仿宋"/>
          <w:sz w:val="32"/>
          <w:szCs w:val="32"/>
        </w:rPr>
        <w:t>年学校建设及设备购置。</w:t>
      </w:r>
    </w:p>
    <w:p w14:paraId="3D6ADE23">
      <w:pPr>
        <w:ind w:firstLine="640" w:firstLineChars="200"/>
        <w:rPr>
          <w:rFonts w:ascii="仿宋" w:hAnsi="仿宋" w:eastAsia="仿宋" w:cs="仿宋"/>
          <w:sz w:val="32"/>
          <w:szCs w:val="32"/>
        </w:rPr>
      </w:pPr>
      <w:r>
        <w:rPr>
          <w:rFonts w:ascii="仿宋" w:hAnsi="仿宋" w:eastAsia="仿宋" w:cs="仿宋"/>
          <w:sz w:val="32"/>
          <w:szCs w:val="32"/>
        </w:rPr>
        <w:t>(5)</w:t>
      </w:r>
      <w:r>
        <w:rPr>
          <w:rFonts w:ascii="Times New Roman" w:hAnsi="Times New Roman" w:eastAsia="仿宋_GB2312"/>
          <w:bCs/>
          <w:sz w:val="24"/>
        </w:rPr>
        <w:t xml:space="preserve"> </w:t>
      </w:r>
      <w:r>
        <w:rPr>
          <w:rFonts w:hint="eastAsia" w:ascii="仿宋" w:hAnsi="仿宋" w:eastAsia="仿宋" w:cs="仿宋"/>
          <w:bCs/>
          <w:sz w:val="32"/>
          <w:szCs w:val="32"/>
        </w:rPr>
        <w:t>中石化江苏连云港石油分公司定向捐款</w:t>
      </w:r>
      <w:r>
        <w:rPr>
          <w:rFonts w:hint="eastAsia" w:ascii="仿宋" w:hAnsi="仿宋" w:eastAsia="仿宋" w:cs="仿宋"/>
          <w:sz w:val="32"/>
          <w:szCs w:val="32"/>
        </w:rPr>
        <w:t>项目绩效自评综述：根据年初设定的绩效目标，项目自评得分</w:t>
      </w:r>
      <w:r>
        <w:rPr>
          <w:rFonts w:ascii="仿宋" w:hAnsi="仿宋" w:eastAsia="仿宋" w:cs="仿宋"/>
          <w:sz w:val="32"/>
          <w:szCs w:val="32"/>
        </w:rPr>
        <w:t>95</w:t>
      </w:r>
      <w:r>
        <w:rPr>
          <w:rFonts w:hint="eastAsia" w:ascii="仿宋" w:hAnsi="仿宋" w:eastAsia="仿宋" w:cs="仿宋"/>
          <w:sz w:val="32"/>
          <w:szCs w:val="32"/>
        </w:rPr>
        <w:t>分。项目全年预算数</w:t>
      </w:r>
      <w:r>
        <w:rPr>
          <w:rFonts w:ascii="仿宋" w:hAnsi="仿宋" w:eastAsia="仿宋" w:cs="仿宋"/>
          <w:sz w:val="32"/>
          <w:szCs w:val="32"/>
        </w:rPr>
        <w:t>3.2</w:t>
      </w:r>
      <w:r>
        <w:rPr>
          <w:rFonts w:hint="eastAsia" w:ascii="仿宋" w:hAnsi="仿宋" w:eastAsia="仿宋" w:cs="仿宋"/>
          <w:sz w:val="32"/>
          <w:szCs w:val="32"/>
        </w:rPr>
        <w:t>万元，执行数</w:t>
      </w:r>
      <w:r>
        <w:rPr>
          <w:rFonts w:ascii="仿宋" w:hAnsi="仿宋" w:eastAsia="仿宋" w:cs="仿宋"/>
          <w:sz w:val="32"/>
          <w:szCs w:val="32"/>
        </w:rPr>
        <w:t>3.2</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。主要产出和效果：该项目主要用于学生资助，完成对</w:t>
      </w:r>
      <w:r>
        <w:rPr>
          <w:rFonts w:ascii="仿宋" w:hAnsi="仿宋" w:eastAsia="仿宋" w:cs="仿宋"/>
          <w:sz w:val="32"/>
          <w:szCs w:val="32"/>
        </w:rPr>
        <w:t>40</w:t>
      </w:r>
      <w:r>
        <w:rPr>
          <w:rFonts w:hint="eastAsia" w:ascii="仿宋" w:hAnsi="仿宋" w:eastAsia="仿宋" w:cs="仿宋"/>
          <w:sz w:val="32"/>
          <w:szCs w:val="32"/>
        </w:rPr>
        <w:t>名学生的补助，减轻学生入学经济压力。</w:t>
      </w:r>
    </w:p>
    <w:p w14:paraId="427C568A">
      <w:pPr>
        <w:ind w:firstLine="640" w:firstLineChars="200"/>
        <w:rPr>
          <w:rFonts w:ascii="仿宋" w:hAnsi="仿宋" w:eastAsia="仿宋" w:cs="仿宋"/>
          <w:sz w:val="32"/>
          <w:szCs w:val="32"/>
        </w:rPr>
      </w:pPr>
      <w:r>
        <w:rPr>
          <w:rFonts w:ascii="仿宋" w:hAnsi="仿宋" w:eastAsia="仿宋" w:cs="仿宋"/>
          <w:sz w:val="32"/>
          <w:szCs w:val="32"/>
        </w:rPr>
        <w:t>(6)</w:t>
      </w:r>
      <w:r>
        <w:rPr>
          <w:rFonts w:ascii="Times New Roman" w:hAnsi="Times New Roman" w:eastAsia="仿宋_GB2312"/>
          <w:bCs/>
          <w:sz w:val="24"/>
        </w:rPr>
        <w:t xml:space="preserve"> </w:t>
      </w:r>
      <w:r>
        <w:rPr>
          <w:rFonts w:hint="eastAsia" w:ascii="仿宋" w:hAnsi="仿宋" w:eastAsia="仿宋" w:cs="仿宋"/>
          <w:bCs/>
          <w:sz w:val="32"/>
          <w:szCs w:val="32"/>
        </w:rPr>
        <w:t>“三区”教师专项计划（银龄计划）</w:t>
      </w:r>
      <w:r>
        <w:rPr>
          <w:rFonts w:hint="eastAsia" w:ascii="仿宋" w:hAnsi="仿宋" w:eastAsia="仿宋" w:cs="仿宋"/>
          <w:sz w:val="32"/>
          <w:szCs w:val="32"/>
        </w:rPr>
        <w:t>项目绩效自评综述：根据年初设定的绩效目标，项目自评得分</w:t>
      </w:r>
      <w:r>
        <w:rPr>
          <w:rFonts w:ascii="仿宋" w:hAnsi="仿宋" w:eastAsia="仿宋" w:cs="仿宋"/>
          <w:sz w:val="32"/>
          <w:szCs w:val="32"/>
        </w:rPr>
        <w:t>93.2</w:t>
      </w:r>
      <w:r>
        <w:rPr>
          <w:rFonts w:hint="eastAsia" w:ascii="仿宋" w:hAnsi="仿宋" w:eastAsia="仿宋" w:cs="仿宋"/>
          <w:sz w:val="32"/>
          <w:szCs w:val="32"/>
        </w:rPr>
        <w:t>分。项目全年预算数</w:t>
      </w:r>
      <w:r>
        <w:rPr>
          <w:rFonts w:ascii="仿宋" w:hAnsi="仿宋" w:eastAsia="仿宋" w:cs="仿宋"/>
          <w:sz w:val="32"/>
          <w:szCs w:val="32"/>
        </w:rPr>
        <w:t>2</w:t>
      </w:r>
      <w:r>
        <w:rPr>
          <w:rFonts w:hint="eastAsia" w:ascii="仿宋" w:hAnsi="仿宋" w:eastAsia="仿宋" w:cs="仿宋"/>
          <w:sz w:val="32"/>
          <w:szCs w:val="32"/>
        </w:rPr>
        <w:t>万元，执行数</w:t>
      </w:r>
      <w:r>
        <w:rPr>
          <w:rFonts w:ascii="仿宋" w:hAnsi="仿宋" w:eastAsia="仿宋" w:cs="仿宋"/>
          <w:sz w:val="32"/>
          <w:szCs w:val="32"/>
        </w:rPr>
        <w:t>1.44</w:t>
      </w:r>
      <w:r>
        <w:rPr>
          <w:rFonts w:hint="eastAsia" w:ascii="仿宋" w:hAnsi="仿宋" w:eastAsia="仿宋" w:cs="仿宋"/>
          <w:sz w:val="32"/>
          <w:szCs w:val="32"/>
        </w:rPr>
        <w:t>万元，完成预算的</w:t>
      </w:r>
      <w:r>
        <w:rPr>
          <w:rFonts w:ascii="仿宋" w:hAnsi="仿宋" w:eastAsia="仿宋" w:cs="仿宋"/>
          <w:sz w:val="32"/>
          <w:szCs w:val="32"/>
        </w:rPr>
        <w:t>72%</w:t>
      </w:r>
      <w:r>
        <w:rPr>
          <w:rFonts w:hint="eastAsia" w:ascii="仿宋" w:hAnsi="仿宋" w:eastAsia="仿宋" w:cs="仿宋"/>
          <w:sz w:val="32"/>
          <w:szCs w:val="32"/>
        </w:rPr>
        <w:t>。主要产出和效果：通过项目实施，该项目主要用于银龄计划，完成</w:t>
      </w:r>
      <w:r>
        <w:rPr>
          <w:rFonts w:ascii="仿宋" w:hAnsi="仿宋" w:eastAsia="仿宋" w:cs="仿宋"/>
          <w:sz w:val="32"/>
          <w:szCs w:val="32"/>
        </w:rPr>
        <w:t>2023</w:t>
      </w:r>
      <w:r>
        <w:rPr>
          <w:rFonts w:hint="eastAsia" w:ascii="仿宋" w:hAnsi="仿宋" w:eastAsia="仿宋" w:cs="仿宋"/>
          <w:sz w:val="32"/>
          <w:szCs w:val="32"/>
        </w:rPr>
        <w:t>年度学校银龄教师</w:t>
      </w:r>
      <w:r>
        <w:rPr>
          <w:rFonts w:ascii="仿宋" w:hAnsi="仿宋" w:eastAsia="仿宋" w:cs="仿宋"/>
          <w:sz w:val="32"/>
          <w:szCs w:val="32"/>
        </w:rPr>
        <w:t>1</w:t>
      </w:r>
      <w:r>
        <w:rPr>
          <w:rFonts w:hint="eastAsia" w:ascii="仿宋" w:hAnsi="仿宋" w:eastAsia="仿宋" w:cs="仿宋"/>
          <w:sz w:val="32"/>
          <w:szCs w:val="32"/>
        </w:rPr>
        <w:t>人的补助，结余资金为</w:t>
      </w:r>
      <w:r>
        <w:rPr>
          <w:rFonts w:ascii="仿宋" w:hAnsi="仿宋" w:eastAsia="仿宋" w:cs="仿宋"/>
          <w:sz w:val="32"/>
          <w:szCs w:val="32"/>
        </w:rPr>
        <w:t>2023</w:t>
      </w:r>
      <w:r>
        <w:rPr>
          <w:rFonts w:hint="eastAsia" w:ascii="仿宋" w:hAnsi="仿宋" w:eastAsia="仿宋" w:cs="仿宋"/>
          <w:sz w:val="32"/>
          <w:szCs w:val="32"/>
        </w:rPr>
        <w:t>年秋季补助，于</w:t>
      </w:r>
      <w:r>
        <w:rPr>
          <w:rFonts w:ascii="仿宋" w:hAnsi="仿宋" w:eastAsia="仿宋" w:cs="仿宋"/>
          <w:sz w:val="32"/>
          <w:szCs w:val="32"/>
        </w:rPr>
        <w:t>2024</w:t>
      </w:r>
      <w:r>
        <w:rPr>
          <w:rFonts w:hint="eastAsia" w:ascii="仿宋" w:hAnsi="仿宋" w:eastAsia="仿宋" w:cs="仿宋"/>
          <w:sz w:val="32"/>
          <w:szCs w:val="32"/>
        </w:rPr>
        <w:t>年初发放。</w:t>
      </w:r>
    </w:p>
    <w:p w14:paraId="04FC93D1">
      <w:pPr>
        <w:pStyle w:val="7"/>
        <w:shd w:val="clear" w:color="auto" w:fill="FFFFFF"/>
        <w:spacing w:before="0" w:beforeAutospacing="0" w:after="0" w:afterAutospacing="0" w:line="640" w:lineRule="exact"/>
        <w:ind w:firstLine="643" w:firstLineChars="200"/>
        <w:jc w:val="both"/>
        <w:rPr>
          <w:rFonts w:ascii="仿宋" w:hAnsi="仿宋" w:eastAsia="仿宋" w:cs="仿宋"/>
          <w:color w:val="000000"/>
          <w:sz w:val="32"/>
          <w:szCs w:val="32"/>
        </w:rPr>
      </w:pPr>
      <w:r>
        <w:rPr>
          <w:rFonts w:hint="eastAsia" w:ascii="仿宋" w:hAnsi="仿宋" w:eastAsia="仿宋" w:cs="仿宋"/>
          <w:b/>
          <w:bCs/>
          <w:color w:val="000000"/>
          <w:sz w:val="32"/>
          <w:szCs w:val="32"/>
          <w:shd w:val="clear" w:color="auto" w:fill="FFFFFF"/>
        </w:rPr>
        <w:t>七、综合评价情况及评价结论</w:t>
      </w:r>
    </w:p>
    <w:p w14:paraId="56269AE5">
      <w:pPr>
        <w:pStyle w:val="7"/>
        <w:shd w:val="clear" w:color="auto" w:fill="FFFFFF"/>
        <w:spacing w:before="0" w:beforeAutospacing="0" w:after="0" w:afterAutospacing="0" w:line="640" w:lineRule="exact"/>
        <w:ind w:firstLine="640"/>
        <w:jc w:val="both"/>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自评得分</w:t>
      </w:r>
      <w:r>
        <w:rPr>
          <w:rFonts w:ascii="仿宋" w:hAnsi="仿宋" w:eastAsia="仿宋" w:cs="仿宋"/>
          <w:color w:val="000000"/>
          <w:sz w:val="32"/>
          <w:szCs w:val="32"/>
          <w:shd w:val="clear" w:color="auto" w:fill="FFFFFF"/>
        </w:rPr>
        <w:t>91</w:t>
      </w:r>
      <w:r>
        <w:rPr>
          <w:rFonts w:hint="eastAsia" w:ascii="仿宋" w:hAnsi="仿宋" w:eastAsia="仿宋" w:cs="仿宋"/>
          <w:color w:val="000000"/>
          <w:sz w:val="32"/>
          <w:szCs w:val="32"/>
          <w:shd w:val="clear" w:color="auto" w:fill="FFFFFF"/>
        </w:rPr>
        <w:t>分，自评等次为优，具体情况如下： </w:t>
      </w:r>
    </w:p>
    <w:p w14:paraId="5290E39E">
      <w:pPr>
        <w:spacing w:line="620" w:lineRule="exact"/>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评价等级为“优”。得分情况如下：</w:t>
      </w:r>
    </w:p>
    <w:tbl>
      <w:tblPr>
        <w:tblStyle w:val="9"/>
        <w:tblW w:w="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5"/>
        <w:gridCol w:w="2395"/>
        <w:gridCol w:w="1493"/>
      </w:tblGrid>
      <w:tr w14:paraId="7B1A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Pr>
          <w:p w14:paraId="5949B629">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一级指标</w:t>
            </w:r>
          </w:p>
        </w:tc>
        <w:tc>
          <w:tcPr>
            <w:tcW w:w="2395" w:type="dxa"/>
          </w:tcPr>
          <w:p w14:paraId="2798D868">
            <w:pPr>
              <w:spacing w:line="4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标准值</w:t>
            </w:r>
          </w:p>
        </w:tc>
        <w:tc>
          <w:tcPr>
            <w:tcW w:w="2395" w:type="dxa"/>
          </w:tcPr>
          <w:p w14:paraId="68AF48D2">
            <w:pPr>
              <w:spacing w:line="4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得分值</w:t>
            </w:r>
          </w:p>
        </w:tc>
        <w:tc>
          <w:tcPr>
            <w:tcW w:w="1493" w:type="dxa"/>
          </w:tcPr>
          <w:p w14:paraId="31463D17">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得分率</w:t>
            </w:r>
            <w:r>
              <w:rPr>
                <w:rFonts w:ascii="Times New Roman" w:hAnsi="Times New Roman" w:eastAsia="仿宋_GB2312"/>
                <w:sz w:val="28"/>
                <w:szCs w:val="28"/>
              </w:rPr>
              <w:t>%</w:t>
            </w:r>
          </w:p>
        </w:tc>
      </w:tr>
      <w:tr w14:paraId="2A1D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Pr>
          <w:p w14:paraId="4B4F32F7">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部门决策</w:t>
            </w:r>
          </w:p>
        </w:tc>
        <w:tc>
          <w:tcPr>
            <w:tcW w:w="2395" w:type="dxa"/>
          </w:tcPr>
          <w:p w14:paraId="6FC4D0F6">
            <w:pPr>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10</w:t>
            </w:r>
          </w:p>
        </w:tc>
        <w:tc>
          <w:tcPr>
            <w:tcW w:w="2395" w:type="dxa"/>
          </w:tcPr>
          <w:p w14:paraId="025D235E">
            <w:pPr>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7</w:t>
            </w:r>
          </w:p>
        </w:tc>
        <w:tc>
          <w:tcPr>
            <w:tcW w:w="1493" w:type="dxa"/>
          </w:tcPr>
          <w:p w14:paraId="69EA7DB6">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70</w:t>
            </w:r>
          </w:p>
        </w:tc>
      </w:tr>
      <w:tr w14:paraId="2FFC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Pr>
          <w:p w14:paraId="40F9256F">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部门预算管理</w:t>
            </w:r>
          </w:p>
        </w:tc>
        <w:tc>
          <w:tcPr>
            <w:tcW w:w="2395" w:type="dxa"/>
          </w:tcPr>
          <w:p w14:paraId="5CEF9C16">
            <w:pPr>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30</w:t>
            </w:r>
          </w:p>
        </w:tc>
        <w:tc>
          <w:tcPr>
            <w:tcW w:w="2395" w:type="dxa"/>
          </w:tcPr>
          <w:p w14:paraId="6E9184B5">
            <w:pPr>
              <w:spacing w:line="400" w:lineRule="exact"/>
              <w:ind w:firstLine="840" w:firstLineChars="300"/>
              <w:rPr>
                <w:rFonts w:ascii="Times New Roman" w:hAnsi="Times New Roman" w:eastAsia="仿宋_GB2312"/>
                <w:sz w:val="28"/>
                <w:szCs w:val="28"/>
              </w:rPr>
            </w:pPr>
            <w:r>
              <w:rPr>
                <w:rFonts w:eastAsia="仿宋_GB2312"/>
                <w:sz w:val="28"/>
                <w:szCs w:val="28"/>
              </w:rPr>
              <w:t>28</w:t>
            </w:r>
          </w:p>
        </w:tc>
        <w:tc>
          <w:tcPr>
            <w:tcW w:w="1493" w:type="dxa"/>
          </w:tcPr>
          <w:p w14:paraId="3923A1A0">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93.33</w:t>
            </w:r>
          </w:p>
        </w:tc>
      </w:tr>
      <w:tr w14:paraId="0523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Pr>
          <w:p w14:paraId="5557AA4E">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部门绩效</w:t>
            </w:r>
          </w:p>
        </w:tc>
        <w:tc>
          <w:tcPr>
            <w:tcW w:w="2395" w:type="dxa"/>
          </w:tcPr>
          <w:p w14:paraId="14A6EF0F">
            <w:pPr>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60</w:t>
            </w:r>
          </w:p>
        </w:tc>
        <w:tc>
          <w:tcPr>
            <w:tcW w:w="2395" w:type="dxa"/>
          </w:tcPr>
          <w:p w14:paraId="6FDB2E61">
            <w:pPr>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56</w:t>
            </w:r>
          </w:p>
        </w:tc>
        <w:tc>
          <w:tcPr>
            <w:tcW w:w="1493" w:type="dxa"/>
          </w:tcPr>
          <w:p w14:paraId="425B3698">
            <w:pPr>
              <w:spacing w:line="400" w:lineRule="exact"/>
              <w:jc w:val="center"/>
              <w:rPr>
                <w:rFonts w:ascii="Times New Roman" w:hAnsi="Times New Roman" w:eastAsia="仿宋_GB2312"/>
                <w:sz w:val="28"/>
                <w:szCs w:val="28"/>
              </w:rPr>
            </w:pPr>
            <w:r>
              <w:rPr>
                <w:rFonts w:eastAsia="仿宋_GB2312"/>
                <w:sz w:val="28"/>
                <w:szCs w:val="28"/>
              </w:rPr>
              <w:t>93.33</w:t>
            </w:r>
          </w:p>
        </w:tc>
      </w:tr>
      <w:tr w14:paraId="0086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4" w:type="dxa"/>
          </w:tcPr>
          <w:p w14:paraId="20FDBF8A">
            <w:pPr>
              <w:spacing w:line="400" w:lineRule="exact"/>
              <w:ind w:firstLine="843" w:firstLineChars="300"/>
              <w:rPr>
                <w:rFonts w:ascii="Times New Roman" w:hAnsi="Times New Roman" w:eastAsia="仿宋_GB2312"/>
                <w:b/>
                <w:bCs/>
                <w:sz w:val="28"/>
                <w:szCs w:val="28"/>
              </w:rPr>
            </w:pPr>
            <w:r>
              <w:rPr>
                <w:rFonts w:hint="eastAsia" w:ascii="Times New Roman" w:hAnsi="Times New Roman" w:eastAsia="仿宋_GB2312"/>
                <w:b/>
                <w:bCs/>
                <w:sz w:val="28"/>
                <w:szCs w:val="28"/>
              </w:rPr>
              <w:t>合计</w:t>
            </w:r>
          </w:p>
        </w:tc>
        <w:tc>
          <w:tcPr>
            <w:tcW w:w="2395" w:type="dxa"/>
          </w:tcPr>
          <w:p w14:paraId="1D066692">
            <w:pPr>
              <w:spacing w:line="400" w:lineRule="exact"/>
              <w:ind w:firstLine="843" w:firstLineChars="300"/>
              <w:rPr>
                <w:rFonts w:ascii="Times New Roman" w:hAnsi="Times New Roman" w:eastAsia="仿宋_GB2312"/>
                <w:b/>
                <w:bCs/>
                <w:sz w:val="28"/>
                <w:szCs w:val="28"/>
              </w:rPr>
            </w:pPr>
            <w:r>
              <w:rPr>
                <w:rFonts w:ascii="Times New Roman" w:hAnsi="Times New Roman" w:eastAsia="仿宋_GB2312"/>
                <w:b/>
                <w:bCs/>
                <w:sz w:val="28"/>
                <w:szCs w:val="28"/>
              </w:rPr>
              <w:t>100</w:t>
            </w:r>
          </w:p>
        </w:tc>
        <w:tc>
          <w:tcPr>
            <w:tcW w:w="2395" w:type="dxa"/>
          </w:tcPr>
          <w:p w14:paraId="37F3023B">
            <w:pPr>
              <w:spacing w:line="400" w:lineRule="exact"/>
              <w:ind w:firstLine="843" w:firstLineChars="300"/>
              <w:rPr>
                <w:rFonts w:ascii="Times New Roman" w:hAnsi="Times New Roman" w:eastAsia="仿宋_GB2312"/>
                <w:b/>
                <w:bCs/>
                <w:sz w:val="28"/>
                <w:szCs w:val="28"/>
              </w:rPr>
            </w:pPr>
            <w:r>
              <w:rPr>
                <w:rFonts w:ascii="Times New Roman" w:hAnsi="Times New Roman" w:eastAsia="仿宋_GB2312"/>
                <w:b/>
                <w:bCs/>
                <w:sz w:val="28"/>
                <w:szCs w:val="28"/>
              </w:rPr>
              <w:t>91</w:t>
            </w:r>
          </w:p>
        </w:tc>
        <w:tc>
          <w:tcPr>
            <w:tcW w:w="1493" w:type="dxa"/>
          </w:tcPr>
          <w:p w14:paraId="4BE1B6B3">
            <w:pPr>
              <w:spacing w:line="400" w:lineRule="exact"/>
              <w:jc w:val="center"/>
              <w:rPr>
                <w:rFonts w:ascii="Times New Roman" w:hAnsi="Times New Roman" w:eastAsia="仿宋_GB2312"/>
                <w:b/>
                <w:bCs/>
                <w:sz w:val="28"/>
                <w:szCs w:val="28"/>
              </w:rPr>
            </w:pPr>
          </w:p>
        </w:tc>
      </w:tr>
    </w:tbl>
    <w:p w14:paraId="187CDC1B">
      <w:pPr>
        <w:widowControl/>
        <w:spacing w:line="640" w:lineRule="exact"/>
        <w:jc w:val="left"/>
        <w:rPr>
          <w:rFonts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八、主要经验及做法、存在的问题及原因分析</w:t>
      </w:r>
    </w:p>
    <w:p w14:paraId="1D0AAEC8">
      <w:pPr>
        <w:spacing w:line="600" w:lineRule="exact"/>
        <w:ind w:firstLine="643" w:firstLineChars="200"/>
        <w:outlineLvl w:val="0"/>
        <w:rPr>
          <w:rFonts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（一）主要经验及做法</w:t>
      </w:r>
    </w:p>
    <w:p w14:paraId="0F77641A">
      <w:pPr>
        <w:spacing w:line="600" w:lineRule="exact"/>
        <w:ind w:firstLine="640" w:firstLineChars="200"/>
        <w:rPr>
          <w:rFonts w:ascii="仿宋" w:hAnsi="仿宋" w:eastAsia="仿宋" w:cs="仿宋"/>
          <w:bCs/>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hint="eastAsia" w:ascii="仿宋" w:hAnsi="仿宋" w:eastAsia="仿宋" w:cs="仿宋"/>
          <w:b/>
          <w:bCs/>
          <w:color w:val="000000"/>
          <w:kern w:val="0"/>
          <w:sz w:val="32"/>
          <w:szCs w:val="32"/>
          <w:shd w:val="clear" w:color="auto" w:fill="FFFFFF"/>
        </w:rPr>
        <w:t>单位预算绩效管理分工协作：</w:t>
      </w:r>
      <w:r>
        <w:rPr>
          <w:rFonts w:hint="eastAsia" w:ascii="仿宋" w:hAnsi="仿宋" w:eastAsia="仿宋" w:cs="仿宋"/>
          <w:bCs/>
          <w:sz w:val="32"/>
          <w:szCs w:val="32"/>
        </w:rPr>
        <w:t>单位预算绩效管理工作形成了以教导处为主，财务室配合为辅的协调联动机制。预算绩效目标的制定以往年同类型项目执行情况和当年工作实际为基础，由教导处提前谋划拟定项目绩效指标值，财务室结合财会管理相关要求配合做好相关工作，共同推进预算绩效管理工作的有序开展。</w:t>
      </w:r>
    </w:p>
    <w:p w14:paraId="1218847A">
      <w:pPr>
        <w:pStyle w:val="3"/>
        <w:adjustRightInd w:val="0"/>
        <w:snapToGrid w:val="0"/>
        <w:spacing w:line="552" w:lineRule="exact"/>
        <w:ind w:firstLine="643" w:firstLineChars="200"/>
        <w:rPr>
          <w:rFonts w:ascii="Times New Roman" w:hAnsi="Times New Roman" w:eastAsia="仿宋_GB2312" w:cs="Times New Roman"/>
          <w:b/>
          <w:bCs/>
          <w:sz w:val="32"/>
          <w:szCs w:val="32"/>
        </w:rPr>
      </w:pPr>
      <w:r>
        <w:rPr>
          <w:rFonts w:ascii="仿宋" w:hAnsi="仿宋" w:eastAsia="仿宋" w:cs="仿宋"/>
          <w:b/>
          <w:bCs/>
          <w:color w:val="000000"/>
          <w:kern w:val="0"/>
          <w:sz w:val="32"/>
          <w:szCs w:val="32"/>
          <w:shd w:val="clear" w:color="auto" w:fill="FFFFFF"/>
        </w:rPr>
        <w:t>2</w:t>
      </w:r>
      <w:r>
        <w:rPr>
          <w:rFonts w:hint="eastAsia" w:ascii="仿宋" w:hAnsi="仿宋" w:eastAsia="仿宋" w:cs="仿宋"/>
          <w:b/>
          <w:bCs/>
          <w:color w:val="000000"/>
          <w:kern w:val="0"/>
          <w:sz w:val="32"/>
          <w:szCs w:val="32"/>
          <w:shd w:val="clear" w:color="auto" w:fill="FFFFFF"/>
        </w:rPr>
        <w:t>、强化廉政风险防控：</w:t>
      </w:r>
      <w:r>
        <w:rPr>
          <w:rFonts w:hint="eastAsia" w:ascii="仿宋" w:hAnsi="仿宋" w:eastAsia="仿宋" w:cs="仿宋"/>
          <w:bCs/>
          <w:sz w:val="32"/>
          <w:szCs w:val="32"/>
        </w:rPr>
        <w:t>始终坚持问题导向，加强项目资金的监管，严格落实质量安全管理和工程实体质量控制措施，对重点工作实施常态化跟踪管理</w:t>
      </w:r>
      <w:r>
        <w:rPr>
          <w:rFonts w:hint="eastAsia" w:ascii="Times New Roman" w:hAnsi="Times New Roman" w:eastAsia="仿宋_GB2312" w:cs="Times New Roman"/>
          <w:sz w:val="32"/>
          <w:szCs w:val="32"/>
        </w:rPr>
        <w:t>。</w:t>
      </w:r>
    </w:p>
    <w:p w14:paraId="0E37134A">
      <w:pPr>
        <w:spacing w:line="600" w:lineRule="exact"/>
        <w:ind w:firstLine="643" w:firstLineChars="200"/>
        <w:outlineLvl w:val="0"/>
        <w:rPr>
          <w:rFonts w:ascii="仿宋" w:hAnsi="仿宋" w:eastAsia="仿宋" w:cs="仿宋"/>
          <w:b/>
          <w:bCs/>
          <w:color w:val="000000"/>
          <w:kern w:val="0"/>
          <w:sz w:val="32"/>
          <w:szCs w:val="32"/>
          <w:shd w:val="clear" w:color="auto" w:fill="FFFFFF"/>
        </w:rPr>
      </w:pPr>
      <w:bookmarkStart w:id="2" w:name="_Toc2433"/>
      <w:r>
        <w:rPr>
          <w:rFonts w:hint="eastAsia" w:ascii="仿宋" w:hAnsi="仿宋" w:eastAsia="仿宋" w:cs="仿宋"/>
          <w:b/>
          <w:bCs/>
          <w:color w:val="000000"/>
          <w:kern w:val="0"/>
          <w:sz w:val="32"/>
          <w:szCs w:val="32"/>
          <w:shd w:val="clear" w:color="auto" w:fill="FFFFFF"/>
        </w:rPr>
        <w:t>（二）、存在的</w:t>
      </w:r>
      <w:bookmarkStart w:id="3" w:name="_Hlt456005850"/>
      <w:r>
        <w:rPr>
          <w:rFonts w:hint="eastAsia" w:ascii="仿宋" w:hAnsi="仿宋" w:eastAsia="仿宋" w:cs="仿宋"/>
          <w:b/>
          <w:bCs/>
          <w:color w:val="000000"/>
          <w:kern w:val="0"/>
          <w:sz w:val="32"/>
          <w:szCs w:val="32"/>
          <w:shd w:val="clear" w:color="auto" w:fill="FFFFFF"/>
        </w:rPr>
        <w:t>问</w:t>
      </w:r>
      <w:bookmarkEnd w:id="3"/>
      <w:r>
        <w:rPr>
          <w:rFonts w:hint="eastAsia" w:ascii="仿宋" w:hAnsi="仿宋" w:eastAsia="仿宋" w:cs="仿宋"/>
          <w:b/>
          <w:bCs/>
          <w:color w:val="000000"/>
          <w:kern w:val="0"/>
          <w:sz w:val="32"/>
          <w:szCs w:val="32"/>
          <w:shd w:val="clear" w:color="auto" w:fill="FFFFFF"/>
        </w:rPr>
        <w:t>题</w:t>
      </w:r>
      <w:bookmarkEnd w:id="2"/>
    </w:p>
    <w:p w14:paraId="2B02F799">
      <w:pPr>
        <w:spacing w:line="552" w:lineRule="exact"/>
        <w:ind w:firstLine="643" w:firstLineChars="200"/>
        <w:rPr>
          <w:rFonts w:ascii="仿宋" w:hAnsi="仿宋" w:eastAsia="仿宋" w:cs="仿宋"/>
          <w:b/>
          <w:bCs/>
          <w:color w:val="000000"/>
          <w:kern w:val="0"/>
          <w:sz w:val="32"/>
          <w:szCs w:val="32"/>
          <w:shd w:val="clear" w:color="auto" w:fill="FFFFFF"/>
        </w:rPr>
      </w:pPr>
      <w:r>
        <w:rPr>
          <w:rFonts w:ascii="仿宋" w:hAnsi="仿宋" w:eastAsia="仿宋" w:cs="仿宋"/>
          <w:b/>
          <w:bCs/>
          <w:color w:val="000000"/>
          <w:kern w:val="0"/>
          <w:sz w:val="32"/>
          <w:szCs w:val="32"/>
          <w:shd w:val="clear" w:color="auto" w:fill="FFFFFF"/>
        </w:rPr>
        <w:t>1</w:t>
      </w:r>
      <w:r>
        <w:rPr>
          <w:rFonts w:hint="eastAsia" w:ascii="仿宋" w:hAnsi="仿宋" w:eastAsia="仿宋" w:cs="仿宋"/>
          <w:b/>
          <w:bCs/>
          <w:color w:val="000000"/>
          <w:kern w:val="0"/>
          <w:sz w:val="32"/>
          <w:szCs w:val="32"/>
          <w:shd w:val="clear" w:color="auto" w:fill="FFFFFF"/>
        </w:rPr>
        <w:t>、绩效目标设定未全覆盖</w:t>
      </w:r>
    </w:p>
    <w:p w14:paraId="7A237DDB">
      <w:pPr>
        <w:spacing w:line="600" w:lineRule="exact"/>
        <w:ind w:firstLine="640" w:firstLineChars="200"/>
        <w:outlineLvl w:val="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项目目标设定未覆盖本单位所有预算支出，绩效目标覆盖率低。</w:t>
      </w:r>
    </w:p>
    <w:p w14:paraId="238332AD">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未申报绩效目标监控表，预算项目绩效监控环节缺失。</w:t>
      </w:r>
    </w:p>
    <w:p w14:paraId="25608392">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年初预算编制细化程度不够，绩效指标细化和量化不精准。主要是在安排和使用预算资金上仍有不可预见性，在实际执行过程中有偏差。</w:t>
      </w:r>
    </w:p>
    <w:p w14:paraId="19EA888A">
      <w:pPr>
        <w:spacing w:line="556" w:lineRule="exact"/>
        <w:ind w:firstLine="645"/>
        <w:rPr>
          <w:rFonts w:ascii="仿宋" w:hAnsi="仿宋" w:eastAsia="仿宋" w:cs="仿宋"/>
          <w:b/>
          <w:bCs/>
          <w:color w:val="000000"/>
          <w:kern w:val="0"/>
          <w:sz w:val="32"/>
          <w:szCs w:val="32"/>
          <w:shd w:val="clear" w:color="auto" w:fill="FFFFFF"/>
        </w:rPr>
      </w:pPr>
      <w:bookmarkStart w:id="4" w:name="_Toc6432"/>
      <w:r>
        <w:rPr>
          <w:rFonts w:hint="eastAsia" w:ascii="仿宋" w:hAnsi="仿宋" w:eastAsia="仿宋" w:cs="仿宋"/>
          <w:b/>
          <w:bCs/>
          <w:color w:val="000000"/>
          <w:kern w:val="0"/>
          <w:sz w:val="32"/>
          <w:szCs w:val="32"/>
          <w:shd w:val="clear" w:color="auto" w:fill="FFFFFF"/>
        </w:rPr>
        <w:t>九、有关建议</w:t>
      </w:r>
      <w:bookmarkEnd w:id="4"/>
    </w:p>
    <w:p w14:paraId="28B2302C">
      <w:pPr>
        <w:spacing w:line="552" w:lineRule="exact"/>
        <w:ind w:firstLine="643" w:firstLineChars="200"/>
        <w:rPr>
          <w:rFonts w:ascii="仿宋" w:hAnsi="仿宋" w:eastAsia="仿宋" w:cs="仿宋"/>
          <w:b/>
          <w:bCs/>
          <w:color w:val="000000"/>
          <w:kern w:val="0"/>
          <w:sz w:val="32"/>
          <w:szCs w:val="32"/>
          <w:shd w:val="clear" w:color="auto" w:fill="FFFFFF"/>
        </w:rPr>
      </w:pPr>
      <w:r>
        <w:rPr>
          <w:rFonts w:ascii="仿宋" w:hAnsi="仿宋" w:eastAsia="仿宋" w:cs="仿宋"/>
          <w:b/>
          <w:bCs/>
          <w:color w:val="000000"/>
          <w:kern w:val="0"/>
          <w:sz w:val="32"/>
          <w:szCs w:val="32"/>
          <w:shd w:val="clear" w:color="auto" w:fill="FFFFFF"/>
        </w:rPr>
        <w:t>1</w:t>
      </w:r>
      <w:r>
        <w:rPr>
          <w:rFonts w:hint="eastAsia" w:ascii="仿宋" w:hAnsi="仿宋" w:eastAsia="仿宋" w:cs="仿宋"/>
          <w:b/>
          <w:bCs/>
          <w:color w:val="000000"/>
          <w:kern w:val="0"/>
          <w:sz w:val="32"/>
          <w:szCs w:val="32"/>
          <w:shd w:val="clear" w:color="auto" w:fill="FFFFFF"/>
        </w:rPr>
        <w:t>、科学全面编制预算</w:t>
      </w:r>
    </w:p>
    <w:p w14:paraId="02086AD8">
      <w:pPr>
        <w:spacing w:line="556" w:lineRule="exact"/>
        <w:ind w:firstLine="640" w:firstLineChars="200"/>
        <w:rPr>
          <w:rFonts w:ascii="仿宋" w:hAnsi="仿宋" w:eastAsia="仿宋" w:cs="仿宋"/>
          <w:sz w:val="32"/>
          <w:szCs w:val="32"/>
        </w:rPr>
      </w:pPr>
      <w:r>
        <w:rPr>
          <w:rFonts w:hint="eastAsia" w:ascii="仿宋" w:hAnsi="仿宋" w:eastAsia="仿宋" w:cs="仿宋"/>
          <w:sz w:val="32"/>
          <w:szCs w:val="32"/>
        </w:rPr>
        <w:t>加强对预算法及相关预算政策的学习，科学、完整、合理编制预算，对于应纳入预算支出的资金必须全部编入预算，设定绩效目标。</w:t>
      </w:r>
    </w:p>
    <w:p w14:paraId="1A3560F9">
      <w:pPr>
        <w:spacing w:line="552" w:lineRule="exact"/>
        <w:ind w:firstLine="643" w:firstLineChars="200"/>
        <w:rPr>
          <w:rFonts w:ascii="仿宋" w:hAnsi="仿宋" w:eastAsia="仿宋" w:cs="仿宋"/>
          <w:b/>
          <w:bCs/>
          <w:color w:val="000000"/>
          <w:kern w:val="0"/>
          <w:sz w:val="32"/>
          <w:szCs w:val="32"/>
          <w:shd w:val="clear" w:color="auto" w:fill="FFFFFF"/>
        </w:rPr>
      </w:pPr>
      <w:r>
        <w:rPr>
          <w:rFonts w:ascii="仿宋" w:hAnsi="仿宋" w:eastAsia="仿宋" w:cs="仿宋"/>
          <w:b/>
          <w:bCs/>
          <w:color w:val="000000"/>
          <w:kern w:val="0"/>
          <w:sz w:val="32"/>
          <w:szCs w:val="32"/>
          <w:shd w:val="clear" w:color="auto" w:fill="FFFFFF"/>
        </w:rPr>
        <w:t>2</w:t>
      </w:r>
      <w:r>
        <w:rPr>
          <w:rFonts w:hint="eastAsia" w:ascii="仿宋" w:hAnsi="仿宋" w:eastAsia="仿宋" w:cs="仿宋"/>
          <w:b/>
          <w:bCs/>
          <w:color w:val="000000"/>
          <w:kern w:val="0"/>
          <w:sz w:val="32"/>
          <w:szCs w:val="32"/>
          <w:shd w:val="clear" w:color="auto" w:fill="FFFFFF"/>
        </w:rPr>
        <w:t>、合理设置年度绩效目标</w:t>
      </w:r>
    </w:p>
    <w:p w14:paraId="0B95F661">
      <w:pPr>
        <w:spacing w:line="556" w:lineRule="exact"/>
        <w:ind w:firstLine="640" w:firstLineChars="200"/>
        <w:rPr>
          <w:rFonts w:ascii="仿宋" w:hAnsi="仿宋" w:eastAsia="仿宋" w:cs="仿宋"/>
          <w:sz w:val="32"/>
          <w:szCs w:val="32"/>
        </w:rPr>
      </w:pPr>
      <w:r>
        <w:rPr>
          <w:rFonts w:hint="eastAsia" w:ascii="仿宋" w:hAnsi="仿宋" w:eastAsia="仿宋" w:cs="仿宋"/>
          <w:sz w:val="32"/>
          <w:szCs w:val="32"/>
        </w:rPr>
        <w:t>单位在设置年度绩效目标时，必须结合上级部门对单位核定的主要职责及上级部门下达的年度重点工作设置年度绩效目标。设定的绩效目标应细化量化到相应的绩效指标。</w:t>
      </w:r>
    </w:p>
    <w:p w14:paraId="13596D1F">
      <w:pPr>
        <w:spacing w:line="552" w:lineRule="exact"/>
        <w:ind w:firstLine="643" w:firstLineChars="200"/>
        <w:rPr>
          <w:rFonts w:ascii="仿宋" w:hAnsi="仿宋" w:eastAsia="仿宋" w:cs="仿宋"/>
          <w:b/>
          <w:bCs/>
          <w:color w:val="000000"/>
          <w:kern w:val="0"/>
          <w:sz w:val="32"/>
          <w:szCs w:val="32"/>
          <w:shd w:val="clear" w:color="auto" w:fill="FFFFFF"/>
        </w:rPr>
      </w:pPr>
      <w:r>
        <w:rPr>
          <w:rFonts w:ascii="仿宋" w:hAnsi="仿宋" w:eastAsia="仿宋" w:cs="仿宋"/>
          <w:b/>
          <w:bCs/>
          <w:color w:val="000000"/>
          <w:kern w:val="0"/>
          <w:sz w:val="32"/>
          <w:szCs w:val="32"/>
          <w:shd w:val="clear" w:color="auto" w:fill="FFFFFF"/>
        </w:rPr>
        <w:t>4.</w:t>
      </w:r>
      <w:r>
        <w:rPr>
          <w:rFonts w:hint="eastAsia" w:ascii="仿宋" w:hAnsi="仿宋" w:eastAsia="仿宋" w:cs="仿宋"/>
          <w:b/>
          <w:bCs/>
          <w:color w:val="000000"/>
          <w:kern w:val="0"/>
          <w:sz w:val="32"/>
          <w:szCs w:val="32"/>
          <w:shd w:val="clear" w:color="auto" w:fill="FFFFFF"/>
        </w:rPr>
        <w:t>加强对资产管理制度的执行及监督</w:t>
      </w:r>
    </w:p>
    <w:p w14:paraId="3FE0F1DF">
      <w:pPr>
        <w:spacing w:line="556" w:lineRule="exact"/>
        <w:ind w:firstLine="640" w:firstLineChars="200"/>
        <w:rPr>
          <w:rFonts w:ascii="仿宋" w:hAnsi="仿宋" w:eastAsia="仿宋" w:cs="仿宋"/>
          <w:sz w:val="32"/>
          <w:szCs w:val="32"/>
        </w:rPr>
      </w:pPr>
      <w:r>
        <w:rPr>
          <w:rFonts w:hint="eastAsia" w:ascii="仿宋" w:hAnsi="仿宋" w:eastAsia="仿宋" w:cs="仿宋"/>
          <w:sz w:val="32"/>
          <w:szCs w:val="32"/>
        </w:rPr>
        <w:t>年初做好资产购置预算，按需求购置，做到购买资产专人验收入库，每年定期对资产进行盘点。</w:t>
      </w:r>
    </w:p>
    <w:p w14:paraId="39B93247">
      <w:pPr>
        <w:pStyle w:val="8"/>
        <w:ind w:firstLine="0" w:firstLineChars="0"/>
        <w:rPr>
          <w:rFonts w:ascii="仿宋" w:hAnsi="仿宋" w:eastAsia="仿宋" w:cs="仿宋"/>
          <w:sz w:val="32"/>
          <w:szCs w:val="32"/>
        </w:rPr>
      </w:pPr>
      <w:r>
        <w:rPr>
          <w:rFonts w:ascii="仿宋" w:hAnsi="仿宋" w:eastAsia="仿宋" w:cs="仿宋"/>
          <w:sz w:val="32"/>
          <w:szCs w:val="32"/>
        </w:rPr>
        <w:drawing>
          <wp:inline distT="0" distB="0" distL="114300" distR="114300">
            <wp:extent cx="5238750" cy="72104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38750" cy="721042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412E2"/>
    <w:multiLevelType w:val="multilevel"/>
    <w:tmpl w:val="4CE412E2"/>
    <w:lvl w:ilvl="0" w:tentative="0">
      <w:start w:val="1"/>
      <w:numFmt w:val="decimal"/>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60991DE0"/>
    <w:multiLevelType w:val="multilevel"/>
    <w:tmpl w:val="60991DE0"/>
    <w:lvl w:ilvl="0" w:tentative="0">
      <w:start w:val="2"/>
      <w:numFmt w:val="decimal"/>
      <w:lvlText w:val="%1、"/>
      <w:lvlJc w:val="left"/>
      <w:pPr>
        <w:tabs>
          <w:tab w:val="left" w:pos="1140"/>
        </w:tabs>
        <w:ind w:left="1140" w:hanging="72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FmYWRkMmQwZjZiMDVkMThlOWE5ZjM0MmIzZTUifQ=="/>
  </w:docVars>
  <w:rsids>
    <w:rsidRoot w:val="00580A3F"/>
    <w:rsid w:val="0000762B"/>
    <w:rsid w:val="000174D0"/>
    <w:rsid w:val="000B1146"/>
    <w:rsid w:val="0016781D"/>
    <w:rsid w:val="00214FFE"/>
    <w:rsid w:val="002D0E1D"/>
    <w:rsid w:val="003938CD"/>
    <w:rsid w:val="003A2288"/>
    <w:rsid w:val="003D6A6F"/>
    <w:rsid w:val="00431CEC"/>
    <w:rsid w:val="004407DE"/>
    <w:rsid w:val="004479F9"/>
    <w:rsid w:val="004557CF"/>
    <w:rsid w:val="004A655C"/>
    <w:rsid w:val="004B3B55"/>
    <w:rsid w:val="004E6079"/>
    <w:rsid w:val="004F01C6"/>
    <w:rsid w:val="00526660"/>
    <w:rsid w:val="005607A2"/>
    <w:rsid w:val="00580A3F"/>
    <w:rsid w:val="00611B97"/>
    <w:rsid w:val="00624562"/>
    <w:rsid w:val="0067543A"/>
    <w:rsid w:val="00711434"/>
    <w:rsid w:val="00722FA7"/>
    <w:rsid w:val="00794A94"/>
    <w:rsid w:val="007A35C1"/>
    <w:rsid w:val="007C193C"/>
    <w:rsid w:val="0085362C"/>
    <w:rsid w:val="008772BE"/>
    <w:rsid w:val="0089779A"/>
    <w:rsid w:val="008C60BA"/>
    <w:rsid w:val="008E19C5"/>
    <w:rsid w:val="008E39EF"/>
    <w:rsid w:val="009B6B99"/>
    <w:rsid w:val="00A650E2"/>
    <w:rsid w:val="00B04A8D"/>
    <w:rsid w:val="00C47AC2"/>
    <w:rsid w:val="00C62DD4"/>
    <w:rsid w:val="00CF146B"/>
    <w:rsid w:val="00D16ABF"/>
    <w:rsid w:val="00D24ADC"/>
    <w:rsid w:val="00D30882"/>
    <w:rsid w:val="00E0442E"/>
    <w:rsid w:val="00E05CEA"/>
    <w:rsid w:val="00E91656"/>
    <w:rsid w:val="00E91744"/>
    <w:rsid w:val="00F444F4"/>
    <w:rsid w:val="00F47445"/>
    <w:rsid w:val="00F53881"/>
    <w:rsid w:val="00F976DA"/>
    <w:rsid w:val="03B86720"/>
    <w:rsid w:val="05E83F29"/>
    <w:rsid w:val="06B75848"/>
    <w:rsid w:val="06D266D4"/>
    <w:rsid w:val="0B5118BA"/>
    <w:rsid w:val="0BC866D8"/>
    <w:rsid w:val="0D6E15EF"/>
    <w:rsid w:val="104C4F2E"/>
    <w:rsid w:val="115B2158"/>
    <w:rsid w:val="16AC5D30"/>
    <w:rsid w:val="17D2052B"/>
    <w:rsid w:val="192561AE"/>
    <w:rsid w:val="1B3501FE"/>
    <w:rsid w:val="1BB74E72"/>
    <w:rsid w:val="1E5D5F60"/>
    <w:rsid w:val="21146273"/>
    <w:rsid w:val="231B20D0"/>
    <w:rsid w:val="23DA37BC"/>
    <w:rsid w:val="277D0F63"/>
    <w:rsid w:val="2AD53FC1"/>
    <w:rsid w:val="2CE2006F"/>
    <w:rsid w:val="2D045102"/>
    <w:rsid w:val="2DFE7ACB"/>
    <w:rsid w:val="2F433B90"/>
    <w:rsid w:val="33141FC1"/>
    <w:rsid w:val="362742FD"/>
    <w:rsid w:val="365D3C8C"/>
    <w:rsid w:val="3A801DD8"/>
    <w:rsid w:val="3B1E53B3"/>
    <w:rsid w:val="3B805EA9"/>
    <w:rsid w:val="3DD457F0"/>
    <w:rsid w:val="3F2F487F"/>
    <w:rsid w:val="47152B0E"/>
    <w:rsid w:val="484F02A2"/>
    <w:rsid w:val="49B27967"/>
    <w:rsid w:val="49C5556E"/>
    <w:rsid w:val="4B0C5FD6"/>
    <w:rsid w:val="4CE0771A"/>
    <w:rsid w:val="4D4A6024"/>
    <w:rsid w:val="4FBA6948"/>
    <w:rsid w:val="54104D89"/>
    <w:rsid w:val="54627BDA"/>
    <w:rsid w:val="5AA5317A"/>
    <w:rsid w:val="5FE175D9"/>
    <w:rsid w:val="60A853F1"/>
    <w:rsid w:val="637D28F5"/>
    <w:rsid w:val="6983444E"/>
    <w:rsid w:val="6B463F87"/>
    <w:rsid w:val="6B642F24"/>
    <w:rsid w:val="6C7F08A6"/>
    <w:rsid w:val="6C847C6A"/>
    <w:rsid w:val="6EBD609B"/>
    <w:rsid w:val="6FEB2303"/>
    <w:rsid w:val="70545BA6"/>
    <w:rsid w:val="732104BF"/>
    <w:rsid w:val="76B13BBA"/>
    <w:rsid w:val="79112AFC"/>
    <w:rsid w:val="7AF05594"/>
    <w:rsid w:val="7C24628D"/>
    <w:rsid w:val="7C3030A2"/>
    <w:rsid w:val="7D995730"/>
    <w:rsid w:val="7E2E7A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99"/>
    <w:pPr>
      <w:spacing w:after="120"/>
    </w:pPr>
  </w:style>
  <w:style w:type="paragraph" w:styleId="3">
    <w:name w:val="Plain Text"/>
    <w:basedOn w:val="1"/>
    <w:link w:val="13"/>
    <w:uiPriority w:val="99"/>
    <w:rPr>
      <w:rFonts w:ascii="宋体" w:hAnsi="Courier New" w:cs="Courier New"/>
      <w:szCs w:val="21"/>
    </w:rPr>
  </w:style>
  <w:style w:type="paragraph" w:styleId="4">
    <w:name w:val="Date"/>
    <w:basedOn w:val="1"/>
    <w:next w:val="1"/>
    <w:link w:val="18"/>
    <w:locked/>
    <w:uiPriority w:val="99"/>
    <w:pPr>
      <w:ind w:left="100" w:leftChars="2500"/>
    </w:pPr>
  </w:style>
  <w:style w:type="paragraph" w:styleId="5">
    <w:name w:val="footer"/>
    <w:basedOn w:val="1"/>
    <w:link w:val="14"/>
    <w:uiPriority w:val="99"/>
    <w:pPr>
      <w:tabs>
        <w:tab w:val="center" w:pos="4153"/>
        <w:tab w:val="right" w:pos="8306"/>
      </w:tabs>
      <w:snapToGrid w:val="0"/>
      <w:jc w:val="left"/>
    </w:pPr>
    <w:rPr>
      <w:sz w:val="18"/>
    </w:rPr>
  </w:style>
  <w:style w:type="paragraph" w:styleId="6">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2"/>
    <w:link w:val="16"/>
    <w:qFormat/>
    <w:uiPriority w:val="99"/>
    <w:pPr>
      <w:ind w:firstLine="420" w:firstLineChars="100"/>
    </w:pPr>
  </w:style>
  <w:style w:type="table" w:styleId="10">
    <w:name w:val="Table Grid"/>
    <w:basedOn w:val="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Body Text Char"/>
    <w:basedOn w:val="11"/>
    <w:link w:val="2"/>
    <w:qFormat/>
    <w:locked/>
    <w:uiPriority w:val="99"/>
    <w:rPr>
      <w:rFonts w:cs="Times New Roman"/>
      <w:kern w:val="2"/>
      <w:sz w:val="24"/>
      <w:szCs w:val="24"/>
    </w:rPr>
  </w:style>
  <w:style w:type="character" w:customStyle="1" w:styleId="13">
    <w:name w:val="Plain Text Char"/>
    <w:basedOn w:val="11"/>
    <w:link w:val="3"/>
    <w:locked/>
    <w:uiPriority w:val="99"/>
    <w:rPr>
      <w:rFonts w:ascii="宋体" w:hAnsi="Courier New" w:eastAsia="宋体" w:cs="Courier New"/>
      <w:kern w:val="2"/>
      <w:sz w:val="21"/>
      <w:szCs w:val="21"/>
    </w:rPr>
  </w:style>
  <w:style w:type="character" w:customStyle="1" w:styleId="14">
    <w:name w:val="Footer Char"/>
    <w:basedOn w:val="11"/>
    <w:link w:val="5"/>
    <w:semiHidden/>
    <w:locked/>
    <w:uiPriority w:val="99"/>
    <w:rPr>
      <w:rFonts w:cs="Times New Roman"/>
      <w:sz w:val="18"/>
      <w:szCs w:val="18"/>
    </w:rPr>
  </w:style>
  <w:style w:type="character" w:customStyle="1" w:styleId="15">
    <w:name w:val="Header Char"/>
    <w:basedOn w:val="11"/>
    <w:link w:val="6"/>
    <w:semiHidden/>
    <w:qFormat/>
    <w:locked/>
    <w:uiPriority w:val="99"/>
    <w:rPr>
      <w:rFonts w:cs="Times New Roman"/>
      <w:sz w:val="18"/>
      <w:szCs w:val="18"/>
    </w:rPr>
  </w:style>
  <w:style w:type="character" w:customStyle="1" w:styleId="16">
    <w:name w:val="Body Text First Indent Char"/>
    <w:basedOn w:val="12"/>
    <w:link w:val="8"/>
    <w:locked/>
    <w:uiPriority w:val="99"/>
    <w:rPr>
      <w:rFonts w:ascii="Calibri" w:hAnsi="Calibri" w:eastAsia="宋体"/>
    </w:rPr>
  </w:style>
  <w:style w:type="paragraph" w:styleId="17">
    <w:name w:val="List Paragraph"/>
    <w:basedOn w:val="1"/>
    <w:qFormat/>
    <w:uiPriority w:val="99"/>
    <w:pPr>
      <w:ind w:firstLine="420" w:firstLineChars="200"/>
    </w:pPr>
  </w:style>
  <w:style w:type="character" w:customStyle="1" w:styleId="18">
    <w:name w:val="Date Char"/>
    <w:basedOn w:val="11"/>
    <w:link w:val="4"/>
    <w:semiHidden/>
    <w:locked/>
    <w:uiPriority w:val="99"/>
    <w:rPr>
      <w:rFonts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3244</Words>
  <Characters>3727</Characters>
  <Lines>0</Lines>
  <Paragraphs>0</Paragraphs>
  <TotalTime>164</TotalTime>
  <ScaleCrop>false</ScaleCrop>
  <LinksUpToDate>false</LinksUpToDate>
  <CharactersWithSpaces>3796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2024-05-28T03:30:00Z</dcterms:created>
  <dc:creator>Administrator</dc:creator>
  <cp:lastModifiedBy>WPS_1528011310</cp:lastModifiedBy>
  <dcterms:modified xsi:type="dcterms:W3CDTF">2024-10-09T00:31:06Z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CEA9962D9F074448A3BAA7C72999830B_13</vt:lpwstr>
  </property>
</Properties>
</file>